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F2138" w14:textId="53185934" w:rsidR="00A15333" w:rsidRDefault="00100760">
      <w:pPr>
        <w:pStyle w:val="Title"/>
      </w:pPr>
      <w:r>
        <w:t>T-</w:t>
      </w:r>
      <w:r w:rsidR="2D4F1B70">
        <w:t xml:space="preserve">1048 - </w:t>
      </w:r>
      <w:r w:rsidR="00665990">
        <w:t xml:space="preserve">Audit </w:t>
      </w:r>
      <w:r>
        <w:t>of</w:t>
      </w:r>
      <w:r w:rsidR="00665990">
        <w:t xml:space="preserve"> </w:t>
      </w:r>
      <w:r w:rsidR="7C9F7802">
        <w:t xml:space="preserve">Research Space </w:t>
      </w:r>
      <w:r w:rsidR="00665990">
        <w:t>Standard Operating Procedures (SOPs)</w:t>
      </w:r>
      <w:r w:rsidR="00A477E4">
        <w:t xml:space="preserve"> </w:t>
      </w:r>
    </w:p>
    <w:p w14:paraId="1E9A1B44" w14:textId="77777777" w:rsidR="00A15333" w:rsidRDefault="00665990">
      <w:pPr>
        <w:pStyle w:val="Heading1"/>
      </w:pPr>
      <w:r>
        <w:t>General Information</w:t>
      </w:r>
    </w:p>
    <w:p w14:paraId="6F47CB27" w14:textId="3F1F814F" w:rsidR="00562A85" w:rsidRPr="009829DD" w:rsidRDefault="00562A85" w:rsidP="00562A85">
      <w:pPr>
        <w:rPr>
          <w:rFonts w:asciiTheme="majorHAnsi" w:hAnsiTheme="majorHAnsi" w:cstheme="majorHAnsi"/>
          <w:sz w:val="24"/>
          <w:szCs w:val="24"/>
        </w:rPr>
      </w:pPr>
      <w:r w:rsidRPr="00562A85">
        <w:rPr>
          <w:rFonts w:asciiTheme="majorHAnsi" w:hAnsiTheme="majorHAnsi" w:cstheme="majorHAnsi"/>
          <w:b/>
          <w:bCs/>
          <w:sz w:val="24"/>
          <w:szCs w:val="24"/>
        </w:rPr>
        <w:t>Audit Number and Scope:</w:t>
      </w:r>
      <w:r w:rsidRPr="009829D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SOP Compliance of the following SOPs ______________</w:t>
      </w:r>
      <w:r w:rsidRPr="009829DD">
        <w:rPr>
          <w:rFonts w:asciiTheme="majorHAnsi" w:hAnsiTheme="majorHAnsi" w:cstheme="majorHAnsi"/>
          <w:sz w:val="24"/>
          <w:szCs w:val="24"/>
        </w:rPr>
        <w:t>______________</w:t>
      </w:r>
      <w:r>
        <w:rPr>
          <w:rFonts w:asciiTheme="majorHAnsi" w:hAnsiTheme="majorHAnsi" w:cstheme="majorHAnsi"/>
          <w:sz w:val="24"/>
          <w:szCs w:val="24"/>
        </w:rPr>
        <w:t>_______________</w:t>
      </w:r>
      <w:r w:rsidR="00FB679F">
        <w:rPr>
          <w:rFonts w:asciiTheme="majorHAnsi" w:hAnsiTheme="majorHAnsi" w:cstheme="majorHAnsi"/>
          <w:sz w:val="24"/>
          <w:szCs w:val="24"/>
        </w:rPr>
        <w:t>______________</w:t>
      </w:r>
      <w:r>
        <w:rPr>
          <w:rFonts w:asciiTheme="majorHAnsi" w:hAnsiTheme="majorHAnsi" w:cstheme="majorHAnsi"/>
          <w:sz w:val="24"/>
          <w:szCs w:val="24"/>
        </w:rPr>
        <w:t>______</w:t>
      </w:r>
      <w:r w:rsidRPr="009829DD">
        <w:rPr>
          <w:rFonts w:asciiTheme="majorHAnsi" w:hAnsiTheme="majorHAnsi" w:cstheme="majorHAnsi"/>
          <w:sz w:val="24"/>
          <w:szCs w:val="24"/>
        </w:rPr>
        <w:t>_</w:t>
      </w:r>
    </w:p>
    <w:p w14:paraId="30498145" w14:textId="3037F82E" w:rsidR="00562A85" w:rsidRPr="009829DD" w:rsidRDefault="00562A85" w:rsidP="00562A85">
      <w:pPr>
        <w:rPr>
          <w:rFonts w:asciiTheme="majorHAnsi" w:hAnsiTheme="majorHAnsi" w:cstheme="majorHAnsi"/>
          <w:sz w:val="24"/>
          <w:szCs w:val="24"/>
        </w:rPr>
      </w:pPr>
      <w:r w:rsidRPr="00562A85">
        <w:rPr>
          <w:rFonts w:asciiTheme="majorHAnsi" w:hAnsiTheme="majorHAnsi" w:cstheme="majorHAnsi"/>
          <w:b/>
          <w:bCs/>
          <w:sz w:val="24"/>
          <w:szCs w:val="24"/>
        </w:rPr>
        <w:t>Audit Date:</w:t>
      </w:r>
      <w:r w:rsidRPr="009829DD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__</w:t>
      </w:r>
      <w:r w:rsidR="00FB679F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/__</w:t>
      </w:r>
      <w:r w:rsidR="00FB679F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/___</w:t>
      </w:r>
      <w:r w:rsidR="00FB679F">
        <w:rPr>
          <w:rFonts w:asciiTheme="majorHAnsi" w:hAnsiTheme="majorHAnsi" w:cstheme="majorHAnsi"/>
          <w:sz w:val="24"/>
          <w:szCs w:val="24"/>
        </w:rPr>
        <w:t>___</w:t>
      </w:r>
      <w:r>
        <w:rPr>
          <w:rFonts w:asciiTheme="majorHAnsi" w:hAnsiTheme="majorHAnsi" w:cstheme="majorHAnsi"/>
          <w:sz w:val="24"/>
          <w:szCs w:val="24"/>
        </w:rPr>
        <w:t>_</w:t>
      </w:r>
    </w:p>
    <w:p w14:paraId="4D73D1E3" w14:textId="2C053DF4" w:rsidR="00562A85" w:rsidRDefault="00562A85">
      <w:pPr>
        <w:rPr>
          <w:rFonts w:asciiTheme="majorHAnsi" w:hAnsiTheme="majorHAnsi" w:cstheme="majorHAnsi"/>
          <w:sz w:val="24"/>
          <w:szCs w:val="24"/>
        </w:rPr>
      </w:pPr>
      <w:r w:rsidRPr="00562A85">
        <w:rPr>
          <w:rFonts w:asciiTheme="majorHAnsi" w:hAnsiTheme="majorHAnsi" w:cstheme="majorHAnsi"/>
          <w:b/>
          <w:bCs/>
          <w:sz w:val="24"/>
          <w:szCs w:val="24"/>
        </w:rPr>
        <w:t>Auditor(s) Name and Job Role:</w:t>
      </w:r>
      <w:r>
        <w:rPr>
          <w:rFonts w:asciiTheme="majorHAnsi" w:hAnsiTheme="majorHAnsi" w:cstheme="majorHAnsi"/>
          <w:sz w:val="24"/>
          <w:szCs w:val="24"/>
        </w:rPr>
        <w:t xml:space="preserve"> _</w:t>
      </w:r>
      <w:r w:rsidRPr="009829DD">
        <w:rPr>
          <w:rFonts w:asciiTheme="majorHAnsi" w:hAnsiTheme="majorHAnsi" w:cstheme="majorHAnsi"/>
          <w:sz w:val="24"/>
          <w:szCs w:val="24"/>
        </w:rPr>
        <w:t>_______</w:t>
      </w:r>
      <w:r>
        <w:rPr>
          <w:rFonts w:asciiTheme="majorHAnsi" w:hAnsiTheme="majorHAnsi" w:cstheme="majorHAnsi"/>
          <w:sz w:val="24"/>
          <w:szCs w:val="24"/>
        </w:rPr>
        <w:t>______</w:t>
      </w:r>
      <w:r w:rsidR="00FB679F">
        <w:rPr>
          <w:rFonts w:asciiTheme="majorHAnsi" w:hAnsiTheme="majorHAnsi" w:cstheme="majorHAnsi"/>
          <w:sz w:val="24"/>
          <w:szCs w:val="24"/>
        </w:rPr>
        <w:t>________________________</w:t>
      </w:r>
    </w:p>
    <w:p w14:paraId="63BEE2AB" w14:textId="77777777" w:rsidR="00562A85" w:rsidRPr="00562A85" w:rsidRDefault="00562A85">
      <w:pPr>
        <w:rPr>
          <w:rFonts w:asciiTheme="majorHAnsi" w:hAnsiTheme="majorHAnsi" w:cstheme="majorHAnsi"/>
          <w:sz w:val="24"/>
          <w:szCs w:val="24"/>
        </w:rPr>
      </w:pPr>
    </w:p>
    <w:p w14:paraId="5BDF1DE8" w14:textId="77777777" w:rsidR="00A15333" w:rsidRPr="00A477E4" w:rsidRDefault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SOP Availability and Version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420"/>
      </w:tblGrid>
      <w:tr w:rsidR="00A15333" w:rsidRPr="00A477E4" w14:paraId="19EF5468" w14:textId="77777777" w:rsidTr="00FB679F">
        <w:tc>
          <w:tcPr>
            <w:tcW w:w="2880" w:type="dxa"/>
          </w:tcPr>
          <w:p w14:paraId="198B31EA" w14:textId="77777777" w:rsidR="00A15333" w:rsidRPr="00741D7B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1D7B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2880" w:type="dxa"/>
          </w:tcPr>
          <w:p w14:paraId="17C337B2" w14:textId="77777777" w:rsidR="00A15333" w:rsidRPr="00741D7B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1D7B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0C068F50" w14:textId="4417D1E0" w:rsidR="00443A8B" w:rsidRPr="00741D7B" w:rsidRDefault="00443A8B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1D7B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  <w:tc>
          <w:tcPr>
            <w:tcW w:w="3420" w:type="dxa"/>
          </w:tcPr>
          <w:p w14:paraId="72B4B777" w14:textId="77777777" w:rsidR="00A15333" w:rsidRPr="00741D7B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1D7B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A15333" w:rsidRPr="00A477E4" w14:paraId="22BE38E1" w14:textId="77777777" w:rsidTr="00FB679F">
        <w:tc>
          <w:tcPr>
            <w:tcW w:w="2880" w:type="dxa"/>
          </w:tcPr>
          <w:p w14:paraId="0D85DD25" w14:textId="4A0161DF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All relevant SOPs are accessible to personnel</w:t>
            </w:r>
          </w:p>
        </w:tc>
        <w:tc>
          <w:tcPr>
            <w:tcW w:w="2880" w:type="dxa"/>
          </w:tcPr>
          <w:p w14:paraId="6381933B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7CFA2083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1C425543" w14:textId="77777777" w:rsidTr="00FB679F">
        <w:tc>
          <w:tcPr>
            <w:tcW w:w="2880" w:type="dxa"/>
          </w:tcPr>
          <w:p w14:paraId="7698C9CE" w14:textId="32147A49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SOPs are the latest approved versions</w:t>
            </w:r>
          </w:p>
        </w:tc>
        <w:tc>
          <w:tcPr>
            <w:tcW w:w="2880" w:type="dxa"/>
          </w:tcPr>
          <w:p w14:paraId="5E82DB45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5D22D496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016620F8" w14:textId="77777777" w:rsidTr="00FB679F">
        <w:tc>
          <w:tcPr>
            <w:tcW w:w="2880" w:type="dxa"/>
          </w:tcPr>
          <w:p w14:paraId="37CDABDB" w14:textId="300BE227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Superseded versions are</w:t>
            </w:r>
            <w:r w:rsidR="001C49CC">
              <w:rPr>
                <w:rFonts w:asciiTheme="majorHAnsi" w:hAnsiTheme="majorHAnsi" w:cstheme="majorHAnsi"/>
              </w:rPr>
              <w:t xml:space="preserve"> appropriately superseded,</w:t>
            </w:r>
            <w:r w:rsidRPr="00A477E4">
              <w:rPr>
                <w:rFonts w:asciiTheme="majorHAnsi" w:hAnsiTheme="majorHAnsi" w:cstheme="majorHAnsi"/>
              </w:rPr>
              <w:t xml:space="preserve"> archived and not in use</w:t>
            </w:r>
          </w:p>
        </w:tc>
        <w:tc>
          <w:tcPr>
            <w:tcW w:w="2880" w:type="dxa"/>
          </w:tcPr>
          <w:p w14:paraId="6846B318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7B5184F2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5048A8CA" w14:textId="77777777" w:rsidTr="00FB679F">
        <w:tc>
          <w:tcPr>
            <w:tcW w:w="2880" w:type="dxa"/>
          </w:tcPr>
          <w:p w14:paraId="460B70AF" w14:textId="52EFCCE8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SOPs are dated and version-controlled</w:t>
            </w:r>
          </w:p>
        </w:tc>
        <w:tc>
          <w:tcPr>
            <w:tcW w:w="2880" w:type="dxa"/>
          </w:tcPr>
          <w:p w14:paraId="3FEEB1F5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432DD4C7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2637564C" w14:textId="77777777" w:rsidTr="00FB679F">
        <w:tc>
          <w:tcPr>
            <w:tcW w:w="2880" w:type="dxa"/>
          </w:tcPr>
          <w:p w14:paraId="0E8026B3" w14:textId="7502964B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SOPs are approved by authorized personnel</w:t>
            </w:r>
          </w:p>
        </w:tc>
        <w:tc>
          <w:tcPr>
            <w:tcW w:w="2880" w:type="dxa"/>
          </w:tcPr>
          <w:p w14:paraId="65596848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32028865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</w:tbl>
    <w:p w14:paraId="33F65FA7" w14:textId="77777777" w:rsidR="00A15333" w:rsidRPr="00A477E4" w:rsidRDefault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Compliance with SOPs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420"/>
      </w:tblGrid>
      <w:tr w:rsidR="00A15333" w:rsidRPr="00A477E4" w14:paraId="0D023EB1" w14:textId="77777777" w:rsidTr="00FB679F">
        <w:tc>
          <w:tcPr>
            <w:tcW w:w="2880" w:type="dxa"/>
          </w:tcPr>
          <w:p w14:paraId="0DC04C6F" w14:textId="77777777" w:rsidR="00A15333" w:rsidRPr="001C49CC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2880" w:type="dxa"/>
          </w:tcPr>
          <w:p w14:paraId="7DA2DB52" w14:textId="77777777" w:rsidR="00A15333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2540EBBC" w14:textId="77F05889" w:rsidR="00443A8B" w:rsidRPr="001C49CC" w:rsidRDefault="00443A8B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  <w:tc>
          <w:tcPr>
            <w:tcW w:w="3420" w:type="dxa"/>
          </w:tcPr>
          <w:p w14:paraId="46A0419F" w14:textId="77777777" w:rsidR="00A15333" w:rsidRPr="001C49CC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C49CC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A15333" w:rsidRPr="00A477E4" w14:paraId="1D9168D5" w14:textId="77777777" w:rsidTr="00FB679F">
        <w:tc>
          <w:tcPr>
            <w:tcW w:w="2880" w:type="dxa"/>
          </w:tcPr>
          <w:p w14:paraId="2A2BBC2E" w14:textId="37908B92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Staff follow procedures as outlined in the SOPs</w:t>
            </w:r>
          </w:p>
        </w:tc>
        <w:tc>
          <w:tcPr>
            <w:tcW w:w="2880" w:type="dxa"/>
          </w:tcPr>
          <w:p w14:paraId="6ADF0D2C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0A09305F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05E89CAA" w14:textId="77777777" w:rsidTr="00FB679F">
        <w:tc>
          <w:tcPr>
            <w:tcW w:w="2880" w:type="dxa"/>
          </w:tcPr>
          <w:p w14:paraId="6E6F6F52" w14:textId="3F472B6B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Observed practices match written procedures</w:t>
            </w:r>
          </w:p>
        </w:tc>
        <w:tc>
          <w:tcPr>
            <w:tcW w:w="2880" w:type="dxa"/>
          </w:tcPr>
          <w:p w14:paraId="440E829E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7BB5BB8A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3B3B69FE" w14:textId="77777777" w:rsidTr="00FB679F">
        <w:tc>
          <w:tcPr>
            <w:tcW w:w="2880" w:type="dxa"/>
          </w:tcPr>
          <w:p w14:paraId="47CEDF3A" w14:textId="2859775F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Deviations from SOPs are documented and justified</w:t>
            </w:r>
          </w:p>
        </w:tc>
        <w:tc>
          <w:tcPr>
            <w:tcW w:w="2880" w:type="dxa"/>
          </w:tcPr>
          <w:p w14:paraId="66569A1F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2363803D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41DD4CEB" w14:textId="77777777" w:rsidTr="00FB679F">
        <w:tc>
          <w:tcPr>
            <w:tcW w:w="2880" w:type="dxa"/>
          </w:tcPr>
          <w:p w14:paraId="715E1A33" w14:textId="0B4546A4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Corrective actions for deviations are recorded and implemented</w:t>
            </w:r>
          </w:p>
        </w:tc>
        <w:tc>
          <w:tcPr>
            <w:tcW w:w="2880" w:type="dxa"/>
          </w:tcPr>
          <w:p w14:paraId="42200A11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622F0B9C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</w:tbl>
    <w:p w14:paraId="61DCA6C4" w14:textId="77777777" w:rsidR="00A15333" w:rsidRPr="00A477E4" w:rsidRDefault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lastRenderedPageBreak/>
        <w:t>Training and Competence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420"/>
      </w:tblGrid>
      <w:tr w:rsidR="00A15333" w:rsidRPr="00A477E4" w14:paraId="66E6180C" w14:textId="77777777" w:rsidTr="00FB679F">
        <w:tc>
          <w:tcPr>
            <w:tcW w:w="2880" w:type="dxa"/>
          </w:tcPr>
          <w:p w14:paraId="68F68D69" w14:textId="77777777" w:rsidR="00A15333" w:rsidRPr="000B5390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2880" w:type="dxa"/>
          </w:tcPr>
          <w:p w14:paraId="0A85A203" w14:textId="77777777" w:rsidR="00A15333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559BD7AD" w14:textId="5D1F85D7" w:rsidR="00443A8B" w:rsidRPr="000B5390" w:rsidRDefault="00443A8B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  <w:tc>
          <w:tcPr>
            <w:tcW w:w="3420" w:type="dxa"/>
          </w:tcPr>
          <w:p w14:paraId="56ADDC37" w14:textId="77777777" w:rsidR="00A15333" w:rsidRPr="000B5390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B5390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A15333" w:rsidRPr="00A477E4" w14:paraId="3E8A10C6" w14:textId="77777777" w:rsidTr="00FB679F">
        <w:tc>
          <w:tcPr>
            <w:tcW w:w="2880" w:type="dxa"/>
          </w:tcPr>
          <w:p w14:paraId="24357E0C" w14:textId="2CA10FAD" w:rsidR="00A15333" w:rsidRPr="00A477E4" w:rsidRDefault="001344D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Staff</w:t>
            </w:r>
            <w:r w:rsidR="00665990" w:rsidRPr="00A477E4">
              <w:rPr>
                <w:rFonts w:asciiTheme="majorHAnsi" w:hAnsiTheme="majorHAnsi" w:cstheme="majorHAnsi"/>
              </w:rPr>
              <w:t xml:space="preserve"> have been trained on relevant SOPs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880" w:type="dxa"/>
          </w:tcPr>
          <w:p w14:paraId="3331453D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0439F574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2BE8B8E9" w14:textId="77777777" w:rsidTr="00FB679F">
        <w:tc>
          <w:tcPr>
            <w:tcW w:w="2880" w:type="dxa"/>
          </w:tcPr>
          <w:p w14:paraId="51B24728" w14:textId="7D6927B6" w:rsidR="00A15333" w:rsidRPr="00A477E4" w:rsidRDefault="001344D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SOP </w:t>
            </w:r>
            <w:r w:rsidR="00665990" w:rsidRPr="00A477E4">
              <w:rPr>
                <w:rFonts w:asciiTheme="majorHAnsi" w:hAnsiTheme="majorHAnsi" w:cstheme="majorHAnsi"/>
              </w:rPr>
              <w:t>Training records are up to date and accessible</w:t>
            </w:r>
          </w:p>
        </w:tc>
        <w:tc>
          <w:tcPr>
            <w:tcW w:w="2880" w:type="dxa"/>
          </w:tcPr>
          <w:p w14:paraId="3F60B175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7B84ACDE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</w:tbl>
    <w:p w14:paraId="077E2A87" w14:textId="77777777" w:rsidR="00A15333" w:rsidRPr="00A477E4" w:rsidRDefault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Review and Updates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420"/>
      </w:tblGrid>
      <w:tr w:rsidR="00A15333" w:rsidRPr="00A477E4" w14:paraId="697CDB1E" w14:textId="77777777" w:rsidTr="00FB679F">
        <w:tc>
          <w:tcPr>
            <w:tcW w:w="2880" w:type="dxa"/>
          </w:tcPr>
          <w:p w14:paraId="0E324414" w14:textId="77777777" w:rsidR="00A15333" w:rsidRPr="001344DF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344DF">
              <w:rPr>
                <w:rFonts w:asciiTheme="majorHAnsi" w:hAnsiTheme="majorHAnsi" w:cstheme="majorHAnsi"/>
                <w:b/>
                <w:bCs/>
              </w:rPr>
              <w:t>Item</w:t>
            </w:r>
          </w:p>
        </w:tc>
        <w:tc>
          <w:tcPr>
            <w:tcW w:w="2880" w:type="dxa"/>
          </w:tcPr>
          <w:p w14:paraId="7AF29C62" w14:textId="77777777" w:rsidR="00443A8B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344DF">
              <w:rPr>
                <w:rFonts w:asciiTheme="majorHAnsi" w:hAnsiTheme="majorHAnsi" w:cstheme="majorHAnsi"/>
                <w:b/>
                <w:bCs/>
              </w:rPr>
              <w:t>Yes/No</w:t>
            </w:r>
          </w:p>
          <w:p w14:paraId="396A6E3C" w14:textId="4A1AA32C" w:rsidR="00A15333" w:rsidRPr="001344DF" w:rsidRDefault="00443A8B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  <w:tc>
          <w:tcPr>
            <w:tcW w:w="3420" w:type="dxa"/>
          </w:tcPr>
          <w:p w14:paraId="4313CBC3" w14:textId="77777777" w:rsidR="00A15333" w:rsidRPr="001344DF" w:rsidRDefault="00665990" w:rsidP="00741D7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344DF">
              <w:rPr>
                <w:rFonts w:asciiTheme="majorHAnsi" w:hAnsiTheme="majorHAnsi" w:cstheme="majorHAnsi"/>
                <w:b/>
                <w:bCs/>
              </w:rPr>
              <w:t>Comments</w:t>
            </w:r>
          </w:p>
        </w:tc>
      </w:tr>
      <w:tr w:rsidR="00A15333" w:rsidRPr="00A477E4" w14:paraId="17856032" w14:textId="77777777" w:rsidTr="00FB679F">
        <w:tc>
          <w:tcPr>
            <w:tcW w:w="2880" w:type="dxa"/>
          </w:tcPr>
          <w:p w14:paraId="75EF0196" w14:textId="1D39AD9A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SOPs are reviewed regularly (</w:t>
            </w:r>
            <w:r w:rsidR="001344DF">
              <w:rPr>
                <w:rFonts w:asciiTheme="majorHAnsi" w:hAnsiTheme="majorHAnsi" w:cstheme="majorHAnsi"/>
              </w:rPr>
              <w:t>bi-annually for new SOPs and every 5 years for existent ones</w:t>
            </w:r>
            <w:r w:rsidRPr="00A477E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880" w:type="dxa"/>
          </w:tcPr>
          <w:p w14:paraId="6D1CC2B6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0366BDA0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5AB68787" w14:textId="77777777" w:rsidTr="00FB679F">
        <w:tc>
          <w:tcPr>
            <w:tcW w:w="2880" w:type="dxa"/>
          </w:tcPr>
          <w:p w14:paraId="72C81310" w14:textId="48C5B759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SOPs reflect current practices and regulatory requirements</w:t>
            </w:r>
          </w:p>
        </w:tc>
        <w:tc>
          <w:tcPr>
            <w:tcW w:w="2880" w:type="dxa"/>
          </w:tcPr>
          <w:p w14:paraId="00902FCC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368656A3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6AF74353" w14:textId="77777777" w:rsidTr="00FB679F">
        <w:tc>
          <w:tcPr>
            <w:tcW w:w="2880" w:type="dxa"/>
          </w:tcPr>
          <w:p w14:paraId="277A22F5" w14:textId="6417B955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A formal review and approval process is in place</w:t>
            </w:r>
          </w:p>
        </w:tc>
        <w:tc>
          <w:tcPr>
            <w:tcW w:w="2880" w:type="dxa"/>
          </w:tcPr>
          <w:p w14:paraId="139BCD79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5B2664D6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  <w:tr w:rsidR="00A15333" w:rsidRPr="00A477E4" w14:paraId="6F4E3ACA" w14:textId="77777777" w:rsidTr="00FB679F">
        <w:tc>
          <w:tcPr>
            <w:tcW w:w="2880" w:type="dxa"/>
          </w:tcPr>
          <w:p w14:paraId="2ADEC256" w14:textId="1785BBD1" w:rsidR="00A15333" w:rsidRPr="00A477E4" w:rsidRDefault="00665990">
            <w:pPr>
              <w:rPr>
                <w:rFonts w:asciiTheme="majorHAnsi" w:hAnsiTheme="majorHAnsi" w:cstheme="majorHAnsi"/>
              </w:rPr>
            </w:pPr>
            <w:r w:rsidRPr="00A477E4">
              <w:rPr>
                <w:rFonts w:asciiTheme="majorHAnsi" w:hAnsiTheme="majorHAnsi" w:cstheme="majorHAnsi"/>
              </w:rPr>
              <w:t>Feedback from users is considered in SOP updates</w:t>
            </w:r>
            <w:r w:rsidR="00443A8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880" w:type="dxa"/>
          </w:tcPr>
          <w:p w14:paraId="3ED22865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420" w:type="dxa"/>
          </w:tcPr>
          <w:p w14:paraId="1F648BA7" w14:textId="77777777" w:rsidR="00A15333" w:rsidRPr="00A477E4" w:rsidRDefault="00A15333">
            <w:pPr>
              <w:rPr>
                <w:rFonts w:asciiTheme="majorHAnsi" w:hAnsiTheme="majorHAnsi" w:cstheme="majorHAnsi"/>
              </w:rPr>
            </w:pPr>
          </w:p>
        </w:tc>
      </w:tr>
    </w:tbl>
    <w:p w14:paraId="4CCD0EDA" w14:textId="193CD9AA" w:rsidR="00665990" w:rsidRPr="00A477E4" w:rsidRDefault="00665990" w:rsidP="00665990">
      <w:pPr>
        <w:pStyle w:val="Heading2"/>
        <w:rPr>
          <w:rFonts w:cstheme="majorHAnsi"/>
          <w:sz w:val="22"/>
          <w:szCs w:val="22"/>
        </w:rPr>
      </w:pPr>
      <w:r w:rsidRPr="00A477E4">
        <w:rPr>
          <w:rFonts w:cstheme="majorHAnsi"/>
          <w:sz w:val="22"/>
          <w:szCs w:val="22"/>
        </w:rPr>
        <w:t>Audit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1756"/>
        <w:gridCol w:w="2245"/>
        <w:gridCol w:w="1813"/>
        <w:gridCol w:w="1701"/>
      </w:tblGrid>
      <w:tr w:rsidR="00665990" w:rsidRPr="00A477E4" w14:paraId="61BC5361" w14:textId="70250D6D" w:rsidTr="00FB679F">
        <w:tc>
          <w:tcPr>
            <w:tcW w:w="1665" w:type="dxa"/>
          </w:tcPr>
          <w:p w14:paraId="5AD02690" w14:textId="279C55EB" w:rsidR="00665990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Category</w:t>
            </w:r>
          </w:p>
        </w:tc>
        <w:tc>
          <w:tcPr>
            <w:tcW w:w="1756" w:type="dxa"/>
          </w:tcPr>
          <w:p w14:paraId="71BF970F" w14:textId="327F5AEE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Finding</w:t>
            </w:r>
          </w:p>
        </w:tc>
        <w:tc>
          <w:tcPr>
            <w:tcW w:w="2245" w:type="dxa"/>
          </w:tcPr>
          <w:p w14:paraId="1EDDFFD0" w14:textId="311180F3" w:rsidR="00665990" w:rsidRPr="001344DF" w:rsidRDefault="00665990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Immediate</w:t>
            </w:r>
            <w:r w:rsidR="00741D7B">
              <w:rPr>
                <w:rFonts w:asciiTheme="majorHAnsi" w:hAnsiTheme="majorHAnsi" w:cstheme="majorHAnsi"/>
                <w:b/>
                <w:bCs/>
              </w:rPr>
              <w:t>/Corrective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Action</w:t>
            </w:r>
          </w:p>
        </w:tc>
        <w:tc>
          <w:tcPr>
            <w:tcW w:w="1813" w:type="dxa"/>
          </w:tcPr>
          <w:p w14:paraId="45AB8FE6" w14:textId="183D4574" w:rsidR="00665990" w:rsidRPr="001344DF" w:rsidRDefault="00741D7B" w:rsidP="0066599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Preventative</w:t>
            </w:r>
            <w:r w:rsidR="00665990">
              <w:rPr>
                <w:rFonts w:asciiTheme="majorHAnsi" w:hAnsiTheme="majorHAnsi" w:cstheme="majorHAnsi"/>
                <w:b/>
                <w:bCs/>
              </w:rPr>
              <w:t xml:space="preserve"> Action</w:t>
            </w:r>
          </w:p>
        </w:tc>
        <w:tc>
          <w:tcPr>
            <w:tcW w:w="1701" w:type="dxa"/>
          </w:tcPr>
          <w:p w14:paraId="58810B80" w14:textId="415C5DCE" w:rsidR="00665990" w:rsidRPr="001344DF" w:rsidRDefault="00665990" w:rsidP="00FB679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Actions Completed by (Initials </w:t>
            </w:r>
            <w:r w:rsidR="00FB679F">
              <w:rPr>
                <w:rFonts w:asciiTheme="majorHAnsi" w:hAnsiTheme="majorHAnsi" w:cstheme="majorHAnsi"/>
                <w:b/>
                <w:bCs/>
              </w:rPr>
              <w:t xml:space="preserve">&amp; </w:t>
            </w:r>
            <w:r>
              <w:rPr>
                <w:rFonts w:asciiTheme="majorHAnsi" w:hAnsiTheme="majorHAnsi" w:cstheme="majorHAnsi"/>
                <w:b/>
                <w:bCs/>
              </w:rPr>
              <w:t>Date)</w:t>
            </w:r>
            <w:bookmarkStart w:id="0" w:name="_GoBack"/>
            <w:bookmarkEnd w:id="0"/>
          </w:p>
        </w:tc>
      </w:tr>
      <w:tr w:rsidR="00665990" w:rsidRPr="00A477E4" w14:paraId="0F5509F5" w14:textId="69A325E8" w:rsidTr="00FB679F">
        <w:tc>
          <w:tcPr>
            <w:tcW w:w="1665" w:type="dxa"/>
          </w:tcPr>
          <w:p w14:paraId="6A162B4A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10D78E80" w14:textId="7E6454CD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38828B4F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03272221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32F23183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084883F2" w14:textId="10624E94" w:rsidTr="00FB679F">
        <w:tc>
          <w:tcPr>
            <w:tcW w:w="1665" w:type="dxa"/>
          </w:tcPr>
          <w:p w14:paraId="425BD2F1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4C6BB7CC" w14:textId="6F87A898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5B76FC00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7EAE859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266D2B0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76B391C8" w14:textId="45188C47" w:rsidTr="00FB679F">
        <w:tc>
          <w:tcPr>
            <w:tcW w:w="1665" w:type="dxa"/>
          </w:tcPr>
          <w:p w14:paraId="5494554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0FA9F79" w14:textId="57B84DFA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09C4C684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5D007C7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59CA4660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1EAB23F8" w14:textId="3FFAAEC3" w:rsidTr="00FB679F">
        <w:tc>
          <w:tcPr>
            <w:tcW w:w="1665" w:type="dxa"/>
          </w:tcPr>
          <w:p w14:paraId="3F5D449E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1EC9A78" w14:textId="59983605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4CEECE53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006E331A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0F0F392C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1D4A453A" w14:textId="77777777" w:rsidTr="00FB679F">
        <w:tc>
          <w:tcPr>
            <w:tcW w:w="1665" w:type="dxa"/>
          </w:tcPr>
          <w:p w14:paraId="6473F87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500FEEA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0E428AEE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29D88A47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33D9A0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4E592721" w14:textId="77777777" w:rsidTr="00FB679F">
        <w:tc>
          <w:tcPr>
            <w:tcW w:w="1665" w:type="dxa"/>
          </w:tcPr>
          <w:p w14:paraId="454E775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6E454A6D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7345212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3E166C47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D44AACB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  <w:tr w:rsidR="00665990" w:rsidRPr="00A477E4" w14:paraId="0ABCA6ED" w14:textId="77777777" w:rsidTr="00FB679F">
        <w:tc>
          <w:tcPr>
            <w:tcW w:w="1665" w:type="dxa"/>
          </w:tcPr>
          <w:p w14:paraId="4D3F00B8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6" w:type="dxa"/>
          </w:tcPr>
          <w:p w14:paraId="050B639F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45" w:type="dxa"/>
          </w:tcPr>
          <w:p w14:paraId="20F976E6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</w:tcPr>
          <w:p w14:paraId="1D530882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157A2A7C" w14:textId="77777777" w:rsidR="00665990" w:rsidRPr="00A477E4" w:rsidRDefault="00665990" w:rsidP="00650413">
            <w:pPr>
              <w:rPr>
                <w:rFonts w:asciiTheme="majorHAnsi" w:hAnsiTheme="majorHAnsi" w:cstheme="majorHAnsi"/>
              </w:rPr>
            </w:pPr>
          </w:p>
        </w:tc>
      </w:tr>
    </w:tbl>
    <w:p w14:paraId="5DCD91F8" w14:textId="77777777" w:rsidR="00665990" w:rsidRDefault="00665990">
      <w:pPr>
        <w:rPr>
          <w:rFonts w:asciiTheme="majorHAnsi" w:hAnsiTheme="majorHAnsi" w:cstheme="majorHAnsi"/>
        </w:rPr>
      </w:pPr>
    </w:p>
    <w:p w14:paraId="13BCE5B8" w14:textId="77777777" w:rsidR="00FB679F" w:rsidRDefault="00FB679F">
      <w:pPr>
        <w:rPr>
          <w:rFonts w:asciiTheme="majorHAnsi" w:hAnsiTheme="majorHAnsi" w:cstheme="majorHAnsi"/>
        </w:rPr>
      </w:pPr>
    </w:p>
    <w:p w14:paraId="4FADC833" w14:textId="02CBC191" w:rsidR="00A15333" w:rsidRDefault="00665990">
      <w:pPr>
        <w:rPr>
          <w:rFonts w:asciiTheme="majorHAnsi" w:hAnsiTheme="majorHAnsi" w:cstheme="majorHAnsi"/>
        </w:rPr>
      </w:pPr>
      <w:r w:rsidRPr="00A477E4">
        <w:rPr>
          <w:rFonts w:asciiTheme="majorHAnsi" w:hAnsiTheme="majorHAnsi" w:cstheme="majorHAnsi"/>
        </w:rPr>
        <w:t>Auditor Signature: ___________________</w:t>
      </w:r>
    </w:p>
    <w:p w14:paraId="305B02A6" w14:textId="79F4E439" w:rsidR="00665990" w:rsidRDefault="0066599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Audit Report Date</w:t>
      </w:r>
      <w:proofErr w:type="gramStart"/>
      <w:r>
        <w:rPr>
          <w:rFonts w:asciiTheme="majorHAnsi" w:hAnsiTheme="majorHAnsi" w:cstheme="majorHAnsi"/>
        </w:rPr>
        <w:t>:_</w:t>
      </w:r>
      <w:proofErr w:type="gramEnd"/>
      <w:r>
        <w:rPr>
          <w:rFonts w:asciiTheme="majorHAnsi" w:hAnsiTheme="majorHAnsi" w:cstheme="majorHAnsi"/>
        </w:rPr>
        <w:t>__________________</w:t>
      </w:r>
    </w:p>
    <w:p w14:paraId="4DF763F1" w14:textId="77777777" w:rsidR="00665990" w:rsidRDefault="00665990">
      <w:pPr>
        <w:rPr>
          <w:rFonts w:asciiTheme="majorHAnsi" w:hAnsiTheme="majorHAnsi" w:cstheme="majorHAnsi"/>
        </w:rPr>
      </w:pPr>
    </w:p>
    <w:p w14:paraId="7B86C59B" w14:textId="77777777" w:rsidR="00665990" w:rsidRDefault="00665990">
      <w:pPr>
        <w:rPr>
          <w:rFonts w:asciiTheme="majorHAnsi" w:hAnsiTheme="majorHAnsi" w:cstheme="majorHAnsi"/>
        </w:rPr>
      </w:pPr>
    </w:p>
    <w:p w14:paraId="294B6543" w14:textId="77777777" w:rsidR="00665990" w:rsidRPr="00A477E4" w:rsidRDefault="00665990">
      <w:pPr>
        <w:rPr>
          <w:rFonts w:asciiTheme="majorHAnsi" w:hAnsiTheme="majorHAnsi" w:cstheme="majorHAnsi"/>
        </w:rPr>
      </w:pPr>
    </w:p>
    <w:p w14:paraId="58E63041" w14:textId="60DB5B36" w:rsidR="00A15333" w:rsidRPr="00A477E4" w:rsidRDefault="00A15333">
      <w:pPr>
        <w:rPr>
          <w:rFonts w:asciiTheme="majorHAnsi" w:hAnsiTheme="majorHAnsi" w:cstheme="majorHAnsi"/>
        </w:rPr>
      </w:pPr>
    </w:p>
    <w:sectPr w:rsidR="00A15333" w:rsidRPr="00A477E4" w:rsidSect="00FB679F">
      <w:headerReference w:type="default" r:id="rId12"/>
      <w:footerReference w:type="default" r:id="rId13"/>
      <w:pgSz w:w="12240" w:h="15840"/>
      <w:pgMar w:top="1440" w:right="1183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BDD90" w14:textId="77777777" w:rsidR="00857764" w:rsidRDefault="00857764" w:rsidP="00857764">
      <w:pPr>
        <w:spacing w:after="0" w:line="240" w:lineRule="auto"/>
      </w:pPr>
      <w:r>
        <w:separator/>
      </w:r>
    </w:p>
  </w:endnote>
  <w:endnote w:type="continuationSeparator" w:id="0">
    <w:p w14:paraId="78DB859B" w14:textId="77777777" w:rsidR="00857764" w:rsidRDefault="00857764" w:rsidP="0085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E1E84" w14:textId="1FA432C9" w:rsidR="00857764" w:rsidRPr="00857764" w:rsidRDefault="504A9FF1" w:rsidP="504A9FF1">
    <w:pPr>
      <w:pStyle w:val="Footer"/>
      <w:rPr>
        <w:rFonts w:asciiTheme="majorHAnsi" w:hAnsiTheme="majorHAnsi" w:cstheme="majorBidi"/>
        <w:sz w:val="16"/>
        <w:szCs w:val="16"/>
      </w:rPr>
    </w:pPr>
    <w:r w:rsidRPr="504A9FF1">
      <w:rPr>
        <w:rFonts w:asciiTheme="majorHAnsi" w:hAnsiTheme="majorHAnsi" w:cstheme="majorBidi"/>
        <w:sz w:val="16"/>
        <w:szCs w:val="16"/>
        <w:lang w:val="en-GB"/>
      </w:rPr>
      <w:t>T-1048_</w:t>
    </w:r>
    <w:r w:rsidRPr="504A9FF1">
      <w:rPr>
        <w:rFonts w:asciiTheme="majorHAnsi" w:hAnsiTheme="majorHAnsi" w:cstheme="majorBidi"/>
        <w:sz w:val="16"/>
        <w:szCs w:val="16"/>
      </w:rPr>
      <w:t xml:space="preserve"> Audit of Research Space Standard Operating Procedures (SOPs) </w:t>
    </w:r>
  </w:p>
  <w:p w14:paraId="1B5B2AA5" w14:textId="4108EDEE" w:rsidR="00857764" w:rsidRPr="00857764" w:rsidRDefault="504A9FF1" w:rsidP="504A9FF1">
    <w:pPr>
      <w:pStyle w:val="Footer"/>
      <w:rPr>
        <w:rFonts w:asciiTheme="majorHAnsi" w:hAnsiTheme="majorHAnsi" w:cstheme="majorBidi"/>
        <w:sz w:val="16"/>
        <w:szCs w:val="16"/>
        <w:lang w:val="en-GB"/>
      </w:rPr>
    </w:pPr>
    <w:r w:rsidRPr="504A9FF1">
      <w:rPr>
        <w:rFonts w:asciiTheme="majorHAnsi" w:hAnsiTheme="majorHAnsi" w:cstheme="majorBidi"/>
        <w:sz w:val="16"/>
        <w:szCs w:val="16"/>
        <w:lang w:val="en-GB"/>
      </w:rPr>
      <w:t>V</w:t>
    </w:r>
    <w:r w:rsidR="00741D7B">
      <w:rPr>
        <w:rFonts w:asciiTheme="majorHAnsi" w:hAnsiTheme="majorHAnsi" w:cstheme="majorBidi"/>
        <w:sz w:val="16"/>
        <w:szCs w:val="16"/>
        <w:lang w:val="en-GB"/>
      </w:rPr>
      <w:t>2</w:t>
    </w:r>
  </w:p>
  <w:p w14:paraId="0C90101B" w14:textId="05F44933" w:rsidR="00857764" w:rsidRPr="00857764" w:rsidRDefault="504A9FF1" w:rsidP="504A9FF1">
    <w:pPr>
      <w:pStyle w:val="Footer"/>
      <w:rPr>
        <w:rFonts w:asciiTheme="majorHAnsi" w:hAnsiTheme="majorHAnsi" w:cstheme="majorBidi"/>
        <w:sz w:val="16"/>
        <w:szCs w:val="16"/>
        <w:lang w:val="en-GB"/>
      </w:rPr>
    </w:pPr>
    <w:r w:rsidRPr="504A9FF1">
      <w:rPr>
        <w:rFonts w:asciiTheme="majorHAnsi" w:hAnsiTheme="majorHAnsi" w:cstheme="majorBidi"/>
        <w:sz w:val="16"/>
        <w:szCs w:val="16"/>
        <w:lang w:val="en-GB"/>
      </w:rPr>
      <w:t>Effective Date:</w:t>
    </w:r>
    <w:r w:rsidR="00741D7B">
      <w:rPr>
        <w:rFonts w:asciiTheme="majorHAnsi" w:hAnsiTheme="majorHAnsi" w:cstheme="majorBidi"/>
        <w:sz w:val="16"/>
        <w:szCs w:val="16"/>
        <w:lang w:val="en-GB"/>
      </w:rPr>
      <w:t xml:space="preserve"> 30</w:t>
    </w:r>
    <w:r w:rsidR="00741D7B" w:rsidRPr="00741D7B">
      <w:rPr>
        <w:rFonts w:asciiTheme="majorHAnsi" w:hAnsiTheme="majorHAnsi" w:cstheme="majorBidi"/>
        <w:sz w:val="16"/>
        <w:szCs w:val="16"/>
        <w:vertAlign w:val="superscript"/>
        <w:lang w:val="en-GB"/>
      </w:rPr>
      <w:t>th</w:t>
    </w:r>
    <w:r w:rsidR="00741D7B">
      <w:rPr>
        <w:rFonts w:asciiTheme="majorHAnsi" w:hAnsiTheme="majorHAnsi" w:cstheme="majorBidi"/>
        <w:sz w:val="16"/>
        <w:szCs w:val="16"/>
        <w:lang w:val="en-GB"/>
      </w:rPr>
      <w:t xml:space="preserve"> October 2</w:t>
    </w:r>
    <w:r w:rsidRPr="504A9FF1">
      <w:rPr>
        <w:rFonts w:asciiTheme="majorHAnsi" w:hAnsiTheme="majorHAnsi" w:cstheme="majorBidi"/>
        <w:sz w:val="16"/>
        <w:szCs w:val="16"/>
        <w:lang w:val="en-GB"/>
      </w:rPr>
      <w:t>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44C71" w14:textId="77777777" w:rsidR="00857764" w:rsidRDefault="00857764" w:rsidP="00857764">
      <w:pPr>
        <w:spacing w:after="0" w:line="240" w:lineRule="auto"/>
      </w:pPr>
      <w:r>
        <w:separator/>
      </w:r>
    </w:p>
  </w:footnote>
  <w:footnote w:type="continuationSeparator" w:id="0">
    <w:p w14:paraId="50B0B4CA" w14:textId="77777777" w:rsidR="00857764" w:rsidRDefault="00857764" w:rsidP="0085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6165B" w14:textId="2DAC1C12" w:rsidR="00365103" w:rsidRDefault="00365103" w:rsidP="00365103">
    <w:pPr>
      <w:pStyle w:val="Header"/>
      <w:jc w:val="right"/>
    </w:pPr>
    <w:r>
      <w:rPr>
        <w:rFonts w:ascii="Arial" w:hAnsi="Arial" w:cs="Arial"/>
        <w:noProof/>
        <w:lang w:val="en-GB" w:eastAsia="en-GB"/>
      </w:rPr>
      <w:drawing>
        <wp:inline distT="0" distB="0" distL="0" distR="0" wp14:anchorId="5FD8115E" wp14:editId="6FEE8D35">
          <wp:extent cx="1322705" cy="664210"/>
          <wp:effectExtent l="0" t="0" r="0" b="2540"/>
          <wp:docPr id="15776558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5390"/>
    <w:rsid w:val="00100760"/>
    <w:rsid w:val="001344DF"/>
    <w:rsid w:val="0015074B"/>
    <w:rsid w:val="00175AAB"/>
    <w:rsid w:val="001C49CC"/>
    <w:rsid w:val="0029639D"/>
    <w:rsid w:val="003241C7"/>
    <w:rsid w:val="00326F90"/>
    <w:rsid w:val="00365103"/>
    <w:rsid w:val="00443A8B"/>
    <w:rsid w:val="00562A85"/>
    <w:rsid w:val="005E7E60"/>
    <w:rsid w:val="00665990"/>
    <w:rsid w:val="00741D7B"/>
    <w:rsid w:val="00857764"/>
    <w:rsid w:val="00A15333"/>
    <w:rsid w:val="00A477E4"/>
    <w:rsid w:val="00AA1D8D"/>
    <w:rsid w:val="00B47730"/>
    <w:rsid w:val="00C03B26"/>
    <w:rsid w:val="00CB0664"/>
    <w:rsid w:val="00D60039"/>
    <w:rsid w:val="00FB679F"/>
    <w:rsid w:val="00FC693F"/>
    <w:rsid w:val="22397509"/>
    <w:rsid w:val="2D4F1B70"/>
    <w:rsid w:val="504A9FF1"/>
    <w:rsid w:val="7C9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B78C6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0A360D-3C8E-4BB3-B181-474FCE8D7C5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45b4b7a-2dd9-470f-a129-fab7dbcf4f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08E098-2B91-49DB-AC35-D730E4FBB50F}"/>
</file>

<file path=customXml/itemProps3.xml><?xml version="1.0" encoding="utf-8"?>
<ds:datastoreItem xmlns:ds="http://schemas.openxmlformats.org/officeDocument/2006/customXml" ds:itemID="{FC2CF339-2D7F-4927-B765-F8F7FF1B1E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EE6476-68B6-41B5-B3AF-FD14CA7A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1591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Louro</dc:creator>
  <dc:description>generated by python-docx</dc:description>
  <cp:lastModifiedBy>Adam Lewszuk</cp:lastModifiedBy>
  <cp:revision>2</cp:revision>
  <dcterms:created xsi:type="dcterms:W3CDTF">2025-10-30T15:18:00Z</dcterms:created>
  <dcterms:modified xsi:type="dcterms:W3CDTF">2025-10-30T15:18:00Z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16700</vt:r8>
  </property>
  <property fmtid="{D5CDD505-2E9C-101B-9397-08002B2CF9AE}" pid="4" name="_ExtendedDescription">
    <vt:lpwstr/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