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8A2CC" w14:textId="77777777" w:rsidR="00A90EE0" w:rsidRDefault="00A90EE0"/>
    <w:p w14:paraId="64B2B491" w14:textId="77777777" w:rsidR="00A90EE0" w:rsidRPr="00C3660C" w:rsidRDefault="00A90EE0" w:rsidP="00A90EE0">
      <w:pPr>
        <w:spacing w:line="276" w:lineRule="auto"/>
        <w:ind w:left="-709"/>
        <w:jc w:val="center"/>
        <w:rPr>
          <w:rFonts w:asciiTheme="minorHAnsi" w:hAnsiTheme="minorHAnsi" w:cstheme="minorHAnsi"/>
          <w:b/>
        </w:rPr>
      </w:pPr>
      <w:r>
        <w:tab/>
      </w:r>
      <w:r w:rsidRPr="00C3660C">
        <w:rPr>
          <w:rFonts w:asciiTheme="minorHAnsi" w:hAnsiTheme="minorHAnsi" w:cstheme="minorHAnsi"/>
          <w:b/>
        </w:rPr>
        <w:t>T-1063 UHL TMF Index</w:t>
      </w:r>
    </w:p>
    <w:tbl>
      <w:tblPr>
        <w:tblStyle w:val="TableGrid"/>
        <w:tblpPr w:leftFromText="180" w:rightFromText="180" w:vertAnchor="page" w:horzAnchor="margin" w:tblpY="2746"/>
        <w:tblW w:w="5000" w:type="pct"/>
        <w:tblLook w:val="04A0" w:firstRow="1" w:lastRow="0" w:firstColumn="1" w:lastColumn="0" w:noHBand="0" w:noVBand="1"/>
      </w:tblPr>
      <w:tblGrid>
        <w:gridCol w:w="2254"/>
        <w:gridCol w:w="6762"/>
      </w:tblGrid>
      <w:tr w:rsidR="00A90EE0" w:rsidRPr="00DC24CF" w14:paraId="62DCBDDE" w14:textId="77777777" w:rsidTr="00A90EE0">
        <w:trPr>
          <w:trHeight w:val="397"/>
        </w:trPr>
        <w:tc>
          <w:tcPr>
            <w:tcW w:w="1250" w:type="pct"/>
          </w:tcPr>
          <w:p w14:paraId="5DA8C8A4" w14:textId="77777777" w:rsidR="00A90EE0" w:rsidRPr="00DC24CF" w:rsidRDefault="00A90EE0" w:rsidP="00A90EE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C24CF">
              <w:rPr>
                <w:rFonts w:asciiTheme="minorHAnsi" w:hAnsiTheme="minorHAnsi" w:cstheme="minorHAnsi"/>
                <w:b/>
                <w:sz w:val="22"/>
                <w:szCs w:val="22"/>
              </w:rPr>
              <w:t>Study Title/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A</w:t>
            </w:r>
            <w:r w:rsidRPr="00DC24C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cronym: </w:t>
            </w:r>
          </w:p>
        </w:tc>
        <w:tc>
          <w:tcPr>
            <w:tcW w:w="3750" w:type="pct"/>
          </w:tcPr>
          <w:p w14:paraId="2F261412" w14:textId="77777777" w:rsidR="00A90EE0" w:rsidRPr="00DC24CF" w:rsidRDefault="00A90EE0" w:rsidP="00A90EE0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A90EE0" w:rsidRPr="00DC24CF" w14:paraId="649AB369" w14:textId="77777777" w:rsidTr="00A90EE0">
        <w:trPr>
          <w:trHeight w:val="397"/>
        </w:trPr>
        <w:tc>
          <w:tcPr>
            <w:tcW w:w="1250" w:type="pct"/>
          </w:tcPr>
          <w:p w14:paraId="496CEADA" w14:textId="77777777" w:rsidR="00A90EE0" w:rsidRPr="00C3660C" w:rsidRDefault="00A90EE0" w:rsidP="00A90EE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C24C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R&amp;I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</w:t>
            </w:r>
            <w:r w:rsidRPr="00DC24C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eference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N</w:t>
            </w:r>
            <w:r w:rsidRPr="00DC24CF">
              <w:rPr>
                <w:rFonts w:asciiTheme="minorHAnsi" w:hAnsiTheme="minorHAnsi" w:cstheme="minorHAnsi"/>
                <w:b/>
                <w:sz w:val="22"/>
                <w:szCs w:val="22"/>
              </w:rPr>
              <w:t>umber:</w:t>
            </w:r>
          </w:p>
        </w:tc>
        <w:tc>
          <w:tcPr>
            <w:tcW w:w="3750" w:type="pct"/>
          </w:tcPr>
          <w:p w14:paraId="727A9B0A" w14:textId="77777777" w:rsidR="00A90EE0" w:rsidRPr="00DC24CF" w:rsidRDefault="00A90EE0" w:rsidP="00A90EE0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A90EE0" w:rsidRPr="00DC24CF" w14:paraId="78583574" w14:textId="77777777" w:rsidTr="00A90EE0">
        <w:trPr>
          <w:trHeight w:val="397"/>
        </w:trPr>
        <w:tc>
          <w:tcPr>
            <w:tcW w:w="1250" w:type="pct"/>
          </w:tcPr>
          <w:p w14:paraId="1DE1A8D3" w14:textId="77777777" w:rsidR="00A90EE0" w:rsidRPr="00C3660C" w:rsidRDefault="00A90EE0" w:rsidP="00A90EE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C24CF">
              <w:rPr>
                <w:rFonts w:asciiTheme="minorHAnsi" w:hAnsiTheme="minorHAnsi" w:cstheme="minorHAnsi"/>
                <w:b/>
                <w:sz w:val="22"/>
                <w:szCs w:val="22"/>
              </w:rPr>
              <w:t>Chief Investigator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(CI)</w:t>
            </w:r>
            <w:r w:rsidRPr="00DC24CF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3750" w:type="pct"/>
          </w:tcPr>
          <w:p w14:paraId="75166CC8" w14:textId="77777777" w:rsidR="00A90EE0" w:rsidRPr="00DC24CF" w:rsidRDefault="00A90EE0" w:rsidP="00A90EE0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A90EE0" w:rsidRPr="00DC24CF" w14:paraId="0331EF5C" w14:textId="77777777" w:rsidTr="00A90EE0">
        <w:trPr>
          <w:trHeight w:val="397"/>
        </w:trPr>
        <w:tc>
          <w:tcPr>
            <w:tcW w:w="1250" w:type="pct"/>
          </w:tcPr>
          <w:p w14:paraId="6B07ACA2" w14:textId="77777777" w:rsidR="00A90EE0" w:rsidRPr="00DC24CF" w:rsidRDefault="00A90EE0" w:rsidP="00A90EE0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C24C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IRAS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N</w:t>
            </w:r>
            <w:r w:rsidRPr="00DC24CF">
              <w:rPr>
                <w:rFonts w:asciiTheme="minorHAnsi" w:hAnsiTheme="minorHAnsi" w:cstheme="minorHAnsi"/>
                <w:b/>
                <w:sz w:val="22"/>
                <w:szCs w:val="22"/>
              </w:rPr>
              <w:t>umber:</w:t>
            </w:r>
          </w:p>
        </w:tc>
        <w:tc>
          <w:tcPr>
            <w:tcW w:w="3750" w:type="pct"/>
          </w:tcPr>
          <w:p w14:paraId="2076A8AE" w14:textId="77777777" w:rsidR="00A90EE0" w:rsidRPr="00DC24CF" w:rsidRDefault="00A90EE0" w:rsidP="00A90EE0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A90EE0" w:rsidRPr="00DC24CF" w14:paraId="08A87473" w14:textId="77777777" w:rsidTr="00A90EE0">
        <w:trPr>
          <w:trHeight w:val="397"/>
        </w:trPr>
        <w:tc>
          <w:tcPr>
            <w:tcW w:w="1250" w:type="pct"/>
          </w:tcPr>
          <w:p w14:paraId="2DB84F3A" w14:textId="77777777" w:rsidR="00A90EE0" w:rsidRPr="00DC24CF" w:rsidRDefault="00A90EE0" w:rsidP="00A90EE0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eudra</w:t>
            </w:r>
            <w:r w:rsidRPr="00DC24CF">
              <w:rPr>
                <w:rFonts w:asciiTheme="minorHAnsi" w:hAnsiTheme="minorHAnsi" w:cstheme="minorHAnsi"/>
                <w:b/>
                <w:sz w:val="22"/>
                <w:szCs w:val="22"/>
              </w:rPr>
              <w:t>CT</w:t>
            </w:r>
            <w:proofErr w:type="spellEnd"/>
            <w:r w:rsidRPr="00DC24CF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3750" w:type="pct"/>
          </w:tcPr>
          <w:p w14:paraId="12C41D65" w14:textId="77777777" w:rsidR="00A90EE0" w:rsidRPr="00DC24CF" w:rsidRDefault="00A90EE0" w:rsidP="00A90EE0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77BBEAA5" w14:textId="36C6107E" w:rsidR="00A90EE0" w:rsidRDefault="00A90EE0" w:rsidP="00A90EE0">
      <w:pPr>
        <w:tabs>
          <w:tab w:val="left" w:pos="3765"/>
        </w:tabs>
      </w:pPr>
    </w:p>
    <w:p w14:paraId="4E6839FC" w14:textId="77777777" w:rsidR="00A90EE0" w:rsidRPr="00A90EE0" w:rsidRDefault="00A90EE0" w:rsidP="00A90EE0"/>
    <w:p w14:paraId="77FD6785" w14:textId="77777777" w:rsidR="00A90EE0" w:rsidRPr="00DC24CF" w:rsidRDefault="00A90EE0" w:rsidP="00A90EE0">
      <w:pPr>
        <w:spacing w:line="276" w:lineRule="auto"/>
        <w:ind w:left="36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C24CF">
        <w:rPr>
          <w:rFonts w:asciiTheme="minorHAnsi" w:hAnsiTheme="minorHAnsi" w:cstheme="minorHAnsi"/>
          <w:b/>
          <w:sz w:val="22"/>
          <w:szCs w:val="22"/>
        </w:rPr>
        <w:t>Key:</w:t>
      </w:r>
    </w:p>
    <w:p w14:paraId="4F79625C" w14:textId="2D53C090" w:rsidR="00A90EE0" w:rsidRPr="00DC24CF" w:rsidRDefault="00E601F7" w:rsidP="00A90EE0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highlight w:val="magenta"/>
        </w:rPr>
      </w:pPr>
      <w:r>
        <w:rPr>
          <w:rFonts w:asciiTheme="minorHAnsi" w:hAnsiTheme="minorHAnsi" w:cstheme="minorHAnsi"/>
          <w:b/>
          <w:sz w:val="22"/>
          <w:szCs w:val="22"/>
          <w:highlight w:val="magenta"/>
        </w:rPr>
        <w:t>Purple</w:t>
      </w:r>
      <w:r w:rsidR="00A90EE0" w:rsidRPr="00DC24CF">
        <w:rPr>
          <w:rFonts w:asciiTheme="minorHAnsi" w:hAnsiTheme="minorHAnsi" w:cstheme="minorHAnsi"/>
          <w:b/>
          <w:sz w:val="22"/>
          <w:szCs w:val="22"/>
          <w:highlight w:val="magenta"/>
        </w:rPr>
        <w:t>: applicable for CTIMP trials</w:t>
      </w:r>
    </w:p>
    <w:p w14:paraId="7EBF45CD" w14:textId="77777777" w:rsidR="00A90EE0" w:rsidRPr="00DC24CF" w:rsidRDefault="00A90EE0" w:rsidP="00A90EE0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highlight w:val="lightGray"/>
        </w:rPr>
      </w:pPr>
      <w:r w:rsidRPr="00DC24CF">
        <w:rPr>
          <w:rFonts w:asciiTheme="minorHAnsi" w:hAnsiTheme="minorHAnsi" w:cstheme="minorHAnsi"/>
          <w:b/>
          <w:sz w:val="22"/>
          <w:szCs w:val="22"/>
          <w:highlight w:val="lightGray"/>
        </w:rPr>
        <w:t>Grey: applicable for medical device trials</w:t>
      </w:r>
    </w:p>
    <w:p w14:paraId="0AE5B646" w14:textId="77777777" w:rsidR="00A90EE0" w:rsidRPr="00DC24CF" w:rsidRDefault="00A90EE0" w:rsidP="00A90EE0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98E4504" w14:textId="77777777" w:rsidR="00A90EE0" w:rsidRPr="00DC24CF" w:rsidRDefault="00A90EE0" w:rsidP="00A90EE0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C24CF">
        <w:rPr>
          <w:rFonts w:asciiTheme="minorHAnsi" w:hAnsiTheme="minorHAnsi" w:cstheme="minorHAnsi"/>
          <w:sz w:val="22"/>
          <w:szCs w:val="22"/>
        </w:rPr>
        <w:t xml:space="preserve">Not all documents listed below will be applicable to all trials. If documents are filed elsewhere, a </w:t>
      </w:r>
      <w:r>
        <w:rPr>
          <w:rFonts w:asciiTheme="minorHAnsi" w:hAnsiTheme="minorHAnsi" w:cstheme="minorHAnsi"/>
          <w:sz w:val="22"/>
          <w:szCs w:val="22"/>
        </w:rPr>
        <w:t xml:space="preserve">file </w:t>
      </w:r>
      <w:r w:rsidRPr="00DC24CF">
        <w:rPr>
          <w:rFonts w:asciiTheme="minorHAnsi" w:hAnsiTheme="minorHAnsi" w:cstheme="minorHAnsi"/>
          <w:sz w:val="22"/>
          <w:szCs w:val="22"/>
        </w:rPr>
        <w:t xml:space="preserve">note </w:t>
      </w:r>
      <w:r>
        <w:rPr>
          <w:rFonts w:asciiTheme="minorHAnsi" w:hAnsiTheme="minorHAnsi" w:cstheme="minorHAnsi"/>
          <w:sz w:val="22"/>
          <w:szCs w:val="22"/>
        </w:rPr>
        <w:t xml:space="preserve">(T-1054) </w:t>
      </w:r>
      <w:r w:rsidRPr="00DC24CF">
        <w:rPr>
          <w:rFonts w:asciiTheme="minorHAnsi" w:hAnsiTheme="minorHAnsi" w:cstheme="minorHAnsi"/>
          <w:sz w:val="22"/>
          <w:szCs w:val="22"/>
        </w:rPr>
        <w:t xml:space="preserve">should be placed to </w:t>
      </w:r>
      <w:r>
        <w:rPr>
          <w:rFonts w:asciiTheme="minorHAnsi" w:hAnsiTheme="minorHAnsi" w:cstheme="minorHAnsi"/>
          <w:sz w:val="22"/>
          <w:szCs w:val="22"/>
        </w:rPr>
        <w:t>document</w:t>
      </w:r>
      <w:r w:rsidRPr="00DC24CF">
        <w:rPr>
          <w:rFonts w:asciiTheme="minorHAnsi" w:hAnsiTheme="minorHAnsi" w:cstheme="minorHAnsi"/>
          <w:sz w:val="22"/>
          <w:szCs w:val="22"/>
        </w:rPr>
        <w:t xml:space="preserve"> where these documents are located.</w:t>
      </w:r>
    </w:p>
    <w:p w14:paraId="51FA7D06" w14:textId="77777777" w:rsidR="00A90EE0" w:rsidRPr="00DC24CF" w:rsidRDefault="00A90EE0" w:rsidP="00A90EE0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19B2F77" w14:textId="77777777" w:rsidR="00A90EE0" w:rsidRPr="00DC24CF" w:rsidRDefault="00A90EE0" w:rsidP="00A90EE0">
      <w:pPr>
        <w:spacing w:line="276" w:lineRule="auto"/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DC24CF">
        <w:rPr>
          <w:rFonts w:asciiTheme="minorHAnsi" w:hAnsiTheme="minorHAnsi" w:cstheme="minorHAnsi"/>
          <w:i/>
          <w:sz w:val="22"/>
          <w:szCs w:val="22"/>
        </w:rPr>
        <w:t>Reminder: previous versions of all documents should be clearly marked as such with reference to being superseded by version &amp; date of the new document. Previous versions of all documents should be provided.</w:t>
      </w:r>
    </w:p>
    <w:p w14:paraId="0978AB5F" w14:textId="77777777" w:rsidR="00A90EE0" w:rsidRPr="00DC24CF" w:rsidRDefault="00A90EE0" w:rsidP="00A90EE0">
      <w:pPr>
        <w:spacing w:line="276" w:lineRule="auto"/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3632"/>
        <w:gridCol w:w="5384"/>
      </w:tblGrid>
      <w:tr w:rsidR="00A90EE0" w:rsidRPr="00DC24CF" w14:paraId="42AA28AA" w14:textId="77777777" w:rsidTr="62EE390B">
        <w:trPr>
          <w:trHeight w:val="397"/>
          <w:tblHeader/>
        </w:trPr>
        <w:tc>
          <w:tcPr>
            <w:tcW w:w="2014" w:type="pct"/>
            <w:tcBorders>
              <w:bottom w:val="single" w:sz="4" w:space="0" w:color="auto"/>
            </w:tcBorders>
            <w:shd w:val="clear" w:color="auto" w:fill="0A1D30"/>
          </w:tcPr>
          <w:p w14:paraId="75530565" w14:textId="77777777" w:rsidR="00A90EE0" w:rsidRPr="00DC24CF" w:rsidRDefault="00A90EE0" w:rsidP="00594DFD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C24CF">
              <w:rPr>
                <w:rFonts w:asciiTheme="minorHAnsi" w:hAnsiTheme="minorHAnsi" w:cstheme="minorHAnsi"/>
                <w:b/>
                <w:sz w:val="22"/>
                <w:szCs w:val="22"/>
              </w:rPr>
              <w:t>Section</w:t>
            </w:r>
          </w:p>
        </w:tc>
        <w:tc>
          <w:tcPr>
            <w:tcW w:w="2986" w:type="pct"/>
            <w:tcBorders>
              <w:bottom w:val="single" w:sz="4" w:space="0" w:color="auto"/>
            </w:tcBorders>
            <w:shd w:val="clear" w:color="auto" w:fill="0A1D30"/>
          </w:tcPr>
          <w:p w14:paraId="0D02E224" w14:textId="77777777" w:rsidR="00A90EE0" w:rsidRPr="00DC24CF" w:rsidRDefault="00A90EE0" w:rsidP="00594DFD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C24CF">
              <w:rPr>
                <w:rFonts w:asciiTheme="minorHAnsi" w:hAnsiTheme="minorHAnsi" w:cstheme="minorHAnsi"/>
                <w:b/>
                <w:sz w:val="22"/>
                <w:szCs w:val="22"/>
              </w:rPr>
              <w:t>Details of Documents</w:t>
            </w:r>
          </w:p>
        </w:tc>
      </w:tr>
      <w:tr w:rsidR="00A90EE0" w:rsidRPr="00DC24CF" w14:paraId="766C7ACC" w14:textId="77777777" w:rsidTr="62EE390B">
        <w:trPr>
          <w:trHeight w:val="397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14E6D455" w14:textId="77777777" w:rsidR="00A90EE0" w:rsidRPr="00DC24CF" w:rsidRDefault="00A90EE0" w:rsidP="00594DFD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C24CF">
              <w:rPr>
                <w:rFonts w:asciiTheme="minorHAnsi" w:hAnsiTheme="minorHAnsi" w:cstheme="minorHAnsi"/>
                <w:b/>
                <w:sz w:val="22"/>
                <w:szCs w:val="22"/>
              </w:rPr>
              <w:t>TMF index and Key Contacts List</w:t>
            </w:r>
          </w:p>
        </w:tc>
      </w:tr>
      <w:tr w:rsidR="00A90EE0" w:rsidRPr="00DC24CF" w14:paraId="286AFB35" w14:textId="77777777" w:rsidTr="62EE390B">
        <w:trPr>
          <w:trHeight w:val="397"/>
        </w:trPr>
        <w:tc>
          <w:tcPr>
            <w:tcW w:w="2014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3AAFCD9C" w14:textId="77777777" w:rsidR="00A90EE0" w:rsidRPr="00DC24CF" w:rsidRDefault="00A90EE0" w:rsidP="00A90EE0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C24CF">
              <w:rPr>
                <w:rFonts w:asciiTheme="minorHAnsi" w:hAnsiTheme="minorHAnsi" w:cstheme="minorHAnsi"/>
                <w:b/>
                <w:sz w:val="22"/>
                <w:szCs w:val="22"/>
              </w:rPr>
              <w:t>Protocol</w:t>
            </w:r>
          </w:p>
        </w:tc>
        <w:tc>
          <w:tcPr>
            <w:tcW w:w="2986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056FA9ED" w14:textId="77777777" w:rsidR="00A90EE0" w:rsidRPr="00DC24CF" w:rsidRDefault="00A90EE0" w:rsidP="00594DFD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C24CF">
              <w:rPr>
                <w:rFonts w:asciiTheme="minorHAnsi" w:hAnsiTheme="minorHAnsi" w:cstheme="minorHAnsi"/>
                <w:sz w:val="22"/>
                <w:szCs w:val="22"/>
              </w:rPr>
              <w:t xml:space="preserve">1.1 Current signed and dated version plus all previous versions </w:t>
            </w:r>
          </w:p>
          <w:p w14:paraId="6C9843B9" w14:textId="6732BD71" w:rsidR="00A90EE0" w:rsidRPr="00DC24CF" w:rsidRDefault="00A90EE0" w:rsidP="00A90EE0">
            <w:pPr>
              <w:pStyle w:val="ListParagraph"/>
              <w:numPr>
                <w:ilvl w:val="1"/>
                <w:numId w:val="7"/>
              </w:numPr>
              <w:spacing w:line="276" w:lineRule="auto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DC24CF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Clinical Investigation Plan</w:t>
            </w:r>
          </w:p>
        </w:tc>
      </w:tr>
      <w:tr w:rsidR="00A90EE0" w:rsidRPr="00DC24CF" w14:paraId="5F3191CD" w14:textId="77777777" w:rsidTr="62EE390B">
        <w:trPr>
          <w:trHeight w:val="397"/>
        </w:trPr>
        <w:tc>
          <w:tcPr>
            <w:tcW w:w="2014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2B33E26B" w14:textId="77777777" w:rsidR="00A90EE0" w:rsidRPr="00DC24CF" w:rsidRDefault="00A90EE0" w:rsidP="00594DFD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  <w:highlight w:val="green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highlight w:val="magenta"/>
              </w:rPr>
              <w:t xml:space="preserve">2. </w:t>
            </w:r>
            <w:r w:rsidRPr="00DC24CF">
              <w:rPr>
                <w:rFonts w:asciiTheme="minorHAnsi" w:hAnsiTheme="minorHAnsi" w:cstheme="minorHAnsi"/>
                <w:b/>
                <w:sz w:val="22"/>
                <w:szCs w:val="22"/>
                <w:highlight w:val="magenta"/>
              </w:rPr>
              <w:t>Pharmacy / Investigational Medicinal Product (IMP)</w:t>
            </w:r>
            <w:r w:rsidRPr="00DC24C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986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0081E543" w14:textId="77777777" w:rsidR="00A90EE0" w:rsidRPr="00DC24CF" w:rsidRDefault="00A90EE0" w:rsidP="00594DFD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C24CF">
              <w:rPr>
                <w:rFonts w:asciiTheme="minorHAnsi" w:hAnsiTheme="minorHAnsi" w:cstheme="minorHAnsi"/>
                <w:sz w:val="22"/>
                <w:szCs w:val="22"/>
              </w:rPr>
              <w:t>2.1 Investigator Brochure (IB) and/or Summary of Product Characteristics (SmPC) and any updates</w:t>
            </w:r>
          </w:p>
          <w:p w14:paraId="1244EC45" w14:textId="77777777" w:rsidR="00A90EE0" w:rsidRPr="00DC24CF" w:rsidRDefault="00A90EE0" w:rsidP="00A90EE0">
            <w:pPr>
              <w:pStyle w:val="ListParagraph"/>
              <w:numPr>
                <w:ilvl w:val="1"/>
                <w:numId w:val="5"/>
              </w:num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C24CF">
              <w:rPr>
                <w:rFonts w:asciiTheme="minorHAnsi" w:hAnsiTheme="minorHAnsi" w:cstheme="minorHAnsi"/>
                <w:sz w:val="22"/>
                <w:szCs w:val="22"/>
              </w:rPr>
              <w:t>Certificate of Analysis of IMP(s)</w:t>
            </w:r>
          </w:p>
          <w:p w14:paraId="7928DDFE" w14:textId="77777777" w:rsidR="00A90EE0" w:rsidRPr="00DC24CF" w:rsidRDefault="00A90EE0" w:rsidP="00A90EE0">
            <w:pPr>
              <w:pStyle w:val="ListParagraph"/>
              <w:numPr>
                <w:ilvl w:val="1"/>
                <w:numId w:val="5"/>
              </w:num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C24CF">
              <w:rPr>
                <w:rFonts w:asciiTheme="minorHAnsi" w:hAnsiTheme="minorHAnsi" w:cstheme="minorHAnsi"/>
                <w:sz w:val="22"/>
                <w:szCs w:val="22"/>
              </w:rPr>
              <w:t>Instructions for handling the IMP (if not already in the IB)</w:t>
            </w:r>
          </w:p>
          <w:p w14:paraId="2FD95731" w14:textId="77777777" w:rsidR="00A90EE0" w:rsidRPr="00DC24CF" w:rsidRDefault="00A90EE0" w:rsidP="00A90EE0">
            <w:pPr>
              <w:pStyle w:val="ListParagraph"/>
              <w:numPr>
                <w:ilvl w:val="1"/>
                <w:numId w:val="5"/>
              </w:num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C24CF">
              <w:rPr>
                <w:rFonts w:asciiTheme="minorHAnsi" w:hAnsiTheme="minorHAnsi" w:cstheme="minorHAnsi"/>
                <w:sz w:val="22"/>
                <w:szCs w:val="22"/>
              </w:rPr>
              <w:t>Sample labels for IMP/placebo</w:t>
            </w:r>
          </w:p>
          <w:p w14:paraId="4137B805" w14:textId="2AA5B414" w:rsidR="00A90EE0" w:rsidRPr="00DC24CF" w:rsidRDefault="00A90EE0" w:rsidP="7968F18A">
            <w:pPr>
              <w:pStyle w:val="ListParagraph"/>
              <w:numPr>
                <w:ilvl w:val="1"/>
                <w:numId w:val="5"/>
              </w:numPr>
              <w:spacing w:line="276" w:lineRule="auto"/>
              <w:jc w:val="both"/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 w:rsidRPr="7968F18A">
              <w:rPr>
                <w:rFonts w:asciiTheme="minorHAnsi" w:hAnsiTheme="minorHAnsi" w:cstheme="minorBidi"/>
                <w:sz w:val="22"/>
                <w:szCs w:val="22"/>
              </w:rPr>
              <w:t>RSI safety updates</w:t>
            </w:r>
          </w:p>
          <w:p w14:paraId="3FF2C30D" w14:textId="7F0A2688" w:rsidR="00A90EE0" w:rsidRPr="00DC24CF" w:rsidRDefault="1ADACAE7" w:rsidP="748A1410">
            <w:pPr>
              <w:pStyle w:val="ListParagraph"/>
              <w:numPr>
                <w:ilvl w:val="1"/>
                <w:numId w:val="5"/>
              </w:numPr>
              <w:spacing w:line="276" w:lineRule="auto"/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</w:pPr>
            <w:r w:rsidRPr="748A1410">
              <w:rPr>
                <w:rFonts w:ascii="Aptos" w:eastAsia="Aptos" w:hAnsi="Aptos" w:cs="Aptos"/>
                <w:color w:val="000000" w:themeColor="text1"/>
                <w:sz w:val="24"/>
                <w:szCs w:val="24"/>
                <w:highlight w:val="magenta"/>
              </w:rPr>
              <w:t>IB Acknowledgement of receipt signature page for PI to sign</w:t>
            </w:r>
          </w:p>
        </w:tc>
      </w:tr>
      <w:tr w:rsidR="00A90EE0" w:rsidRPr="00DC24CF" w14:paraId="7C2DC839" w14:textId="77777777" w:rsidTr="62EE390B">
        <w:trPr>
          <w:trHeight w:val="397"/>
        </w:trPr>
        <w:tc>
          <w:tcPr>
            <w:tcW w:w="2014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0BB35BA3" w14:textId="77777777" w:rsidR="00A90EE0" w:rsidRPr="00DC24CF" w:rsidRDefault="00A90EE0" w:rsidP="00A90EE0">
            <w:pPr>
              <w:pStyle w:val="ListParagraph"/>
              <w:numPr>
                <w:ilvl w:val="0"/>
                <w:numId w:val="6"/>
              </w:numPr>
              <w:spacing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C24CF">
              <w:rPr>
                <w:rFonts w:asciiTheme="minorHAnsi" w:hAnsiTheme="minorHAnsi" w:cstheme="minorHAnsi"/>
                <w:b/>
                <w:sz w:val="22"/>
                <w:szCs w:val="22"/>
              </w:rPr>
              <w:t>Study Documents</w:t>
            </w:r>
          </w:p>
        </w:tc>
        <w:tc>
          <w:tcPr>
            <w:tcW w:w="2986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ACF40D9" w14:textId="77777777" w:rsidR="00A90EE0" w:rsidRPr="00DC24CF" w:rsidRDefault="00A90EE0" w:rsidP="00594DFD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C24CF">
              <w:rPr>
                <w:rFonts w:asciiTheme="minorHAnsi" w:hAnsiTheme="minorHAnsi" w:cstheme="minorHAnsi"/>
                <w:sz w:val="22"/>
                <w:szCs w:val="22"/>
              </w:rPr>
              <w:t>Master copies of current versions plus all previous versions:</w:t>
            </w:r>
          </w:p>
          <w:p w14:paraId="7BF7AD5B" w14:textId="77777777" w:rsidR="00A90EE0" w:rsidRPr="00DC24CF" w:rsidRDefault="00A90EE0" w:rsidP="00594DFD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C24CF">
              <w:rPr>
                <w:rFonts w:asciiTheme="minorHAnsi" w:hAnsiTheme="minorHAnsi" w:cstheme="minorHAnsi"/>
                <w:sz w:val="22"/>
                <w:szCs w:val="22"/>
              </w:rPr>
              <w:t>3.1 Participant information sheets</w:t>
            </w:r>
          </w:p>
          <w:p w14:paraId="67C264E2" w14:textId="77777777" w:rsidR="00A90EE0" w:rsidRPr="00DC24CF" w:rsidRDefault="00A90EE0" w:rsidP="00594DFD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C24CF">
              <w:rPr>
                <w:rFonts w:asciiTheme="minorHAnsi" w:hAnsiTheme="minorHAnsi" w:cstheme="minorHAnsi"/>
                <w:sz w:val="22"/>
                <w:szCs w:val="22"/>
              </w:rPr>
              <w:t>3.2 Informed consent form(s)</w:t>
            </w:r>
          </w:p>
          <w:p w14:paraId="27A51070" w14:textId="77777777" w:rsidR="00A90EE0" w:rsidRPr="00DC24CF" w:rsidRDefault="00A90EE0" w:rsidP="00594DFD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C24CF">
              <w:rPr>
                <w:rFonts w:asciiTheme="minorHAnsi" w:hAnsiTheme="minorHAnsi" w:cstheme="minorHAnsi"/>
                <w:sz w:val="22"/>
                <w:szCs w:val="22"/>
              </w:rPr>
              <w:t>3.3 Participant invitation letters</w:t>
            </w:r>
          </w:p>
          <w:p w14:paraId="02746678" w14:textId="77777777" w:rsidR="00A90EE0" w:rsidRPr="00DC24CF" w:rsidRDefault="00A90EE0" w:rsidP="00594DFD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C24CF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3.4 GP letter</w:t>
            </w:r>
          </w:p>
          <w:p w14:paraId="468BAB89" w14:textId="77777777" w:rsidR="00A90EE0" w:rsidRPr="00DC24CF" w:rsidRDefault="00A90EE0" w:rsidP="00594DFD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C24CF">
              <w:rPr>
                <w:rFonts w:asciiTheme="minorHAnsi" w:hAnsiTheme="minorHAnsi" w:cstheme="minorHAnsi"/>
                <w:sz w:val="22"/>
                <w:szCs w:val="22"/>
              </w:rPr>
              <w:t>3.5 Diaries / Questionnaires</w:t>
            </w:r>
          </w:p>
          <w:p w14:paraId="77408B79" w14:textId="77777777" w:rsidR="00A90EE0" w:rsidRPr="00DC24CF" w:rsidRDefault="00A90EE0" w:rsidP="00594DFD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C24CF">
              <w:rPr>
                <w:rFonts w:asciiTheme="minorHAnsi" w:hAnsiTheme="minorHAnsi" w:cstheme="minorHAnsi"/>
                <w:sz w:val="22"/>
                <w:szCs w:val="22"/>
              </w:rPr>
              <w:t>3.6 Adverts / posters</w:t>
            </w:r>
          </w:p>
          <w:p w14:paraId="02339699" w14:textId="77777777" w:rsidR="00A90EE0" w:rsidRPr="00DC24CF" w:rsidRDefault="00A90EE0" w:rsidP="00594DFD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C24CF">
              <w:rPr>
                <w:rFonts w:asciiTheme="minorHAnsi" w:hAnsiTheme="minorHAnsi" w:cstheme="minorHAnsi"/>
                <w:sz w:val="22"/>
                <w:szCs w:val="22"/>
              </w:rPr>
              <w:t>3.7 Participant contact cards</w:t>
            </w:r>
          </w:p>
          <w:p w14:paraId="102525F4" w14:textId="77777777" w:rsidR="00A90EE0" w:rsidRPr="00DC24CF" w:rsidRDefault="00A90EE0" w:rsidP="00594DFD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C24CF">
              <w:rPr>
                <w:rFonts w:asciiTheme="minorHAnsi" w:hAnsiTheme="minorHAnsi" w:cstheme="minorHAnsi"/>
                <w:sz w:val="22"/>
                <w:szCs w:val="22"/>
              </w:rPr>
              <w:t>3.8 Template case report forms</w:t>
            </w:r>
          </w:p>
        </w:tc>
      </w:tr>
      <w:tr w:rsidR="00A90EE0" w:rsidRPr="00DC24CF" w14:paraId="6013F9AD" w14:textId="77777777" w:rsidTr="62EE390B">
        <w:trPr>
          <w:trHeight w:val="397"/>
        </w:trPr>
        <w:tc>
          <w:tcPr>
            <w:tcW w:w="2014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03672799" w14:textId="77777777" w:rsidR="00A90EE0" w:rsidRPr="00DC24CF" w:rsidRDefault="00A90EE0" w:rsidP="00594DFD">
            <w:pPr>
              <w:pStyle w:val="Header"/>
              <w:spacing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C24CF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4. Contracting and Finance</w:t>
            </w:r>
          </w:p>
        </w:tc>
        <w:tc>
          <w:tcPr>
            <w:tcW w:w="2986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2766D9D9" w14:textId="4DFD7D81" w:rsidR="00A90EE0" w:rsidRPr="00DC24CF" w:rsidRDefault="00A90EE0" w:rsidP="00594DFD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C24CF">
              <w:rPr>
                <w:rFonts w:asciiTheme="minorHAnsi" w:hAnsiTheme="minorHAnsi" w:cstheme="minorHAnsi"/>
                <w:sz w:val="22"/>
                <w:szCs w:val="22"/>
              </w:rPr>
              <w:t xml:space="preserve">4.1 Legal agreement between sponsor and </w:t>
            </w:r>
            <w:r w:rsidR="00AA0800">
              <w:rPr>
                <w:rFonts w:asciiTheme="minorHAnsi" w:hAnsiTheme="minorHAnsi" w:cstheme="minorHAnsi"/>
                <w:sz w:val="22"/>
                <w:szCs w:val="22"/>
              </w:rPr>
              <w:t>location</w:t>
            </w:r>
            <w:r w:rsidRPr="00DC24CF">
              <w:rPr>
                <w:rFonts w:asciiTheme="minorHAnsi" w:hAnsiTheme="minorHAnsi" w:cstheme="minorHAnsi"/>
                <w:sz w:val="22"/>
                <w:szCs w:val="22"/>
              </w:rPr>
              <w:t>/ investigator/involved parties</w:t>
            </w:r>
          </w:p>
          <w:p w14:paraId="2FC01554" w14:textId="77777777" w:rsidR="00A90EE0" w:rsidRPr="00DC24CF" w:rsidRDefault="00A90EE0" w:rsidP="00594DFD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C24CF">
              <w:rPr>
                <w:rFonts w:asciiTheme="minorHAnsi" w:hAnsiTheme="minorHAnsi" w:cstheme="minorHAnsi"/>
                <w:sz w:val="22"/>
                <w:szCs w:val="22"/>
              </w:rPr>
              <w:t>4.2 Evidence of sponsor insurance/indemnity</w:t>
            </w:r>
          </w:p>
          <w:p w14:paraId="76FEF388" w14:textId="77777777" w:rsidR="00A90EE0" w:rsidRPr="00DC24CF" w:rsidRDefault="00A90EE0" w:rsidP="00594DFD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C24CF">
              <w:rPr>
                <w:rFonts w:asciiTheme="minorHAnsi" w:hAnsiTheme="minorHAnsi" w:cstheme="minorHAnsi"/>
                <w:sz w:val="22"/>
                <w:szCs w:val="22"/>
              </w:rPr>
              <w:t>4.3 Completed costing proforma</w:t>
            </w:r>
          </w:p>
          <w:p w14:paraId="2DD19534" w14:textId="77777777" w:rsidR="00A90EE0" w:rsidRPr="00DC24CF" w:rsidRDefault="00A90EE0" w:rsidP="00594DFD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C24CF">
              <w:rPr>
                <w:rFonts w:asciiTheme="minorHAnsi" w:hAnsiTheme="minorHAnsi" w:cstheme="minorHAnsi"/>
                <w:sz w:val="22"/>
                <w:szCs w:val="22"/>
              </w:rPr>
              <w:t>4.4 Finance approval/correspondence</w:t>
            </w:r>
          </w:p>
          <w:p w14:paraId="5C55BBD6" w14:textId="77777777" w:rsidR="00A90EE0" w:rsidRPr="00DC24CF" w:rsidRDefault="00A90EE0" w:rsidP="00A90EE0">
            <w:pPr>
              <w:pStyle w:val="ListParagraph"/>
              <w:numPr>
                <w:ilvl w:val="1"/>
                <w:numId w:val="3"/>
              </w:num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C24CF">
              <w:rPr>
                <w:rFonts w:asciiTheme="minorHAnsi" w:hAnsiTheme="minorHAnsi" w:cstheme="minorHAnsi"/>
                <w:sz w:val="22"/>
                <w:szCs w:val="22"/>
              </w:rPr>
              <w:t>SoECAT</w:t>
            </w:r>
            <w:proofErr w:type="spellEnd"/>
            <w:r w:rsidRPr="00DC24CF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proofErr w:type="spellStart"/>
            <w:r w:rsidRPr="00DC24CF">
              <w:rPr>
                <w:rFonts w:asciiTheme="minorHAnsi" w:hAnsiTheme="minorHAnsi" w:cstheme="minorHAnsi"/>
                <w:sz w:val="22"/>
                <w:szCs w:val="22"/>
              </w:rPr>
              <w:t>SoE</w:t>
            </w:r>
            <w:proofErr w:type="spellEnd"/>
          </w:p>
        </w:tc>
      </w:tr>
      <w:tr w:rsidR="00A90EE0" w:rsidRPr="00DC24CF" w14:paraId="53503EF7" w14:textId="77777777" w:rsidTr="62EE390B">
        <w:trPr>
          <w:trHeight w:val="397"/>
        </w:trPr>
        <w:tc>
          <w:tcPr>
            <w:tcW w:w="2014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95E4221" w14:textId="77777777" w:rsidR="00A90EE0" w:rsidRPr="00DC24CF" w:rsidRDefault="00A90EE0" w:rsidP="00A90EE0">
            <w:pPr>
              <w:pStyle w:val="Header"/>
              <w:numPr>
                <w:ilvl w:val="0"/>
                <w:numId w:val="4"/>
              </w:numPr>
              <w:tabs>
                <w:tab w:val="clear" w:pos="4513"/>
                <w:tab w:val="clear" w:pos="9026"/>
              </w:tabs>
              <w:spacing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  <w:highlight w:val="magenta"/>
              </w:rPr>
            </w:pPr>
            <w:r w:rsidRPr="00DC24CF">
              <w:rPr>
                <w:rFonts w:asciiTheme="minorHAnsi" w:hAnsiTheme="minorHAnsi" w:cstheme="minorHAnsi"/>
                <w:b/>
                <w:sz w:val="22"/>
                <w:szCs w:val="22"/>
                <w:highlight w:val="magenta"/>
              </w:rPr>
              <w:t>MHRA Approval for CTIMP</w:t>
            </w:r>
          </w:p>
          <w:p w14:paraId="301BD57D" w14:textId="77777777" w:rsidR="00A90EE0" w:rsidRPr="00DC24CF" w:rsidRDefault="00A90EE0" w:rsidP="00594DFD">
            <w:pPr>
              <w:pStyle w:val="Header"/>
              <w:spacing w:line="276" w:lineRule="auto"/>
              <w:ind w:left="405"/>
              <w:jc w:val="both"/>
              <w:rPr>
                <w:rFonts w:asciiTheme="minorHAnsi" w:hAnsiTheme="minorHAnsi" w:cstheme="minorHAnsi"/>
                <w:b/>
                <w:sz w:val="22"/>
                <w:szCs w:val="22"/>
                <w:highlight w:val="green"/>
              </w:rPr>
            </w:pPr>
          </w:p>
          <w:p w14:paraId="36D9ECA9" w14:textId="77777777" w:rsidR="00A90EE0" w:rsidRPr="00DC24CF" w:rsidRDefault="00A90EE0" w:rsidP="00594DFD">
            <w:pPr>
              <w:pStyle w:val="Header"/>
              <w:spacing w:line="276" w:lineRule="auto"/>
              <w:ind w:left="405"/>
              <w:jc w:val="both"/>
              <w:rPr>
                <w:rFonts w:asciiTheme="minorHAnsi" w:hAnsiTheme="minorHAnsi" w:cstheme="minorHAnsi"/>
                <w:b/>
                <w:sz w:val="22"/>
                <w:szCs w:val="22"/>
                <w:highlight w:val="green"/>
              </w:rPr>
            </w:pPr>
          </w:p>
          <w:p w14:paraId="6158D779" w14:textId="77777777" w:rsidR="00A90EE0" w:rsidRPr="00DC24CF" w:rsidRDefault="00A90EE0" w:rsidP="00594DFD">
            <w:pPr>
              <w:pStyle w:val="Header"/>
              <w:spacing w:line="276" w:lineRule="auto"/>
              <w:ind w:left="405"/>
              <w:jc w:val="both"/>
              <w:rPr>
                <w:rFonts w:asciiTheme="minorHAnsi" w:hAnsiTheme="minorHAnsi" w:cstheme="minorHAnsi"/>
                <w:b/>
                <w:sz w:val="22"/>
                <w:szCs w:val="22"/>
                <w:highlight w:val="green"/>
              </w:rPr>
            </w:pPr>
          </w:p>
          <w:p w14:paraId="284F331F" w14:textId="77777777" w:rsidR="00A90EE0" w:rsidRPr="00DC24CF" w:rsidRDefault="00A90EE0" w:rsidP="00A90EE0">
            <w:pPr>
              <w:pStyle w:val="Header"/>
              <w:spacing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  <w:highlight w:val="green"/>
              </w:rPr>
            </w:pPr>
            <w:r w:rsidRPr="00DC24CF">
              <w:rPr>
                <w:rFonts w:asciiTheme="minorHAnsi" w:hAnsiTheme="minorHAnsi" w:cstheme="minorHAnsi"/>
                <w:b/>
                <w:sz w:val="22"/>
                <w:szCs w:val="22"/>
                <w:highlight w:val="lightGray"/>
              </w:rPr>
              <w:t>MHRA for Clinical Investigation of a Medical Device</w:t>
            </w:r>
          </w:p>
        </w:tc>
        <w:tc>
          <w:tcPr>
            <w:tcW w:w="2986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0168F0E6" w14:textId="77777777" w:rsidR="00A90EE0" w:rsidRPr="00DC24CF" w:rsidRDefault="00A90EE0" w:rsidP="00594DFD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highlight w:val="magenta"/>
              </w:rPr>
            </w:pPr>
            <w:r w:rsidRPr="00DC24CF">
              <w:rPr>
                <w:rFonts w:asciiTheme="minorHAnsi" w:hAnsiTheme="minorHAnsi" w:cstheme="minorHAnsi"/>
                <w:sz w:val="22"/>
                <w:szCs w:val="22"/>
                <w:highlight w:val="magenta"/>
              </w:rPr>
              <w:t xml:space="preserve">5.1 Clinical trial authorisation application documents </w:t>
            </w:r>
          </w:p>
          <w:p w14:paraId="31EE69B8" w14:textId="77777777" w:rsidR="00A90EE0" w:rsidRPr="00DC24CF" w:rsidRDefault="00A90EE0" w:rsidP="00594DFD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highlight w:val="magenta"/>
              </w:rPr>
            </w:pPr>
            <w:r w:rsidRPr="00DC24CF">
              <w:rPr>
                <w:rFonts w:asciiTheme="minorHAnsi" w:hAnsiTheme="minorHAnsi" w:cstheme="minorHAnsi"/>
                <w:sz w:val="22"/>
                <w:szCs w:val="22"/>
                <w:highlight w:val="magenta"/>
              </w:rPr>
              <w:t>5.2 MHRA main study approval</w:t>
            </w:r>
          </w:p>
          <w:p w14:paraId="225A7A3C" w14:textId="2E17D932" w:rsidR="00A90EE0" w:rsidRPr="00DC24CF" w:rsidRDefault="00A90EE0" w:rsidP="00594DFD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C24CF">
              <w:rPr>
                <w:rFonts w:asciiTheme="minorHAnsi" w:hAnsiTheme="minorHAnsi" w:cstheme="minorHAnsi"/>
                <w:sz w:val="22"/>
                <w:szCs w:val="22"/>
                <w:highlight w:val="magenta"/>
              </w:rPr>
              <w:t xml:space="preserve">5.4 MHRA </w:t>
            </w:r>
            <w:r w:rsidR="00AA0800">
              <w:rPr>
                <w:rFonts w:asciiTheme="minorHAnsi" w:hAnsiTheme="minorHAnsi" w:cstheme="minorHAnsi"/>
                <w:sz w:val="22"/>
                <w:szCs w:val="22"/>
                <w:highlight w:val="magenta"/>
              </w:rPr>
              <w:t>modification</w:t>
            </w:r>
            <w:r w:rsidRPr="00DC24CF">
              <w:rPr>
                <w:rFonts w:asciiTheme="minorHAnsi" w:hAnsiTheme="minorHAnsi" w:cstheme="minorHAnsi"/>
                <w:sz w:val="22"/>
                <w:szCs w:val="22"/>
                <w:highlight w:val="magenta"/>
              </w:rPr>
              <w:t xml:space="preserve"> forms &amp; </w:t>
            </w:r>
            <w:r w:rsidR="00AA0800">
              <w:rPr>
                <w:rFonts w:asciiTheme="minorHAnsi" w:hAnsiTheme="minorHAnsi" w:cstheme="minorHAnsi"/>
                <w:sz w:val="22"/>
                <w:szCs w:val="22"/>
                <w:highlight w:val="magenta"/>
              </w:rPr>
              <w:t>modification</w:t>
            </w:r>
            <w:r w:rsidRPr="00DC24CF">
              <w:rPr>
                <w:rFonts w:asciiTheme="minorHAnsi" w:hAnsiTheme="minorHAnsi" w:cstheme="minorHAnsi"/>
                <w:sz w:val="22"/>
                <w:szCs w:val="22"/>
                <w:highlight w:val="magenta"/>
              </w:rPr>
              <w:t xml:space="preserve"> approval letters</w:t>
            </w:r>
          </w:p>
          <w:p w14:paraId="04100C3B" w14:textId="77777777" w:rsidR="00A90EE0" w:rsidRPr="00DC24CF" w:rsidRDefault="00A90EE0" w:rsidP="00594DFD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6B1E6A5" w14:textId="77777777" w:rsidR="00A90EE0" w:rsidRPr="00DC24CF" w:rsidRDefault="00A90EE0" w:rsidP="00594DFD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DC24CF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5.5 Device MHRA application documents</w:t>
            </w:r>
          </w:p>
          <w:p w14:paraId="21EA3AC5" w14:textId="77777777" w:rsidR="00A90EE0" w:rsidRPr="00DC24CF" w:rsidRDefault="00A90EE0" w:rsidP="00594DFD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DC24CF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5.6 MHRA approval/Notification of no objection</w:t>
            </w:r>
          </w:p>
          <w:p w14:paraId="1690FD40" w14:textId="2E6D04FD" w:rsidR="00A90EE0" w:rsidRPr="00DC24CF" w:rsidRDefault="00A90EE0" w:rsidP="00A90EE0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C24CF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 xml:space="preserve">5.7 MHRA </w:t>
            </w:r>
            <w:r w:rsidR="00AA0800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modification</w:t>
            </w:r>
            <w:r w:rsidRPr="00DC24CF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 xml:space="preserve"> forms and </w:t>
            </w:r>
            <w:r w:rsidR="00AA0800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modification</w:t>
            </w:r>
            <w:r w:rsidRPr="00DC24CF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 xml:space="preserve"> approval letters</w:t>
            </w:r>
          </w:p>
        </w:tc>
      </w:tr>
      <w:tr w:rsidR="00A90EE0" w:rsidRPr="00DC24CF" w14:paraId="2E79CC94" w14:textId="77777777" w:rsidTr="62EE390B">
        <w:trPr>
          <w:trHeight w:val="397"/>
        </w:trPr>
        <w:tc>
          <w:tcPr>
            <w:tcW w:w="2014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488C64D8" w14:textId="5D89851E" w:rsidR="00A90EE0" w:rsidRPr="00DC24CF" w:rsidRDefault="00A90EE0" w:rsidP="62EE390B">
            <w:pPr>
              <w:spacing w:line="276" w:lineRule="auto"/>
              <w:jc w:val="both"/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62EE390B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6. Other Approvals (REC, HRA, CAG, </w:t>
            </w:r>
            <w:r w:rsidR="08F09881" w:rsidRPr="62EE390B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ARSAC, </w:t>
            </w:r>
            <w:r w:rsidRPr="62EE390B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Modifications etc)</w:t>
            </w:r>
          </w:p>
        </w:tc>
        <w:tc>
          <w:tcPr>
            <w:tcW w:w="2986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4D058783" w14:textId="77777777" w:rsidR="00A90EE0" w:rsidRPr="00DC24CF" w:rsidRDefault="00A90EE0" w:rsidP="00594DFD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C24CF">
              <w:rPr>
                <w:rFonts w:asciiTheme="minorHAnsi" w:hAnsiTheme="minorHAnsi" w:cstheme="minorHAnsi"/>
                <w:sz w:val="22"/>
                <w:szCs w:val="22"/>
              </w:rPr>
              <w:t>6.1 Approval application forms (e.g. IRAS form, CAG form)</w:t>
            </w:r>
          </w:p>
          <w:p w14:paraId="682C8CA5" w14:textId="77777777" w:rsidR="00A90EE0" w:rsidRPr="00DC24CF" w:rsidRDefault="00A90EE0" w:rsidP="00594DFD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C24CF">
              <w:rPr>
                <w:rFonts w:asciiTheme="minorHAnsi" w:hAnsiTheme="minorHAnsi" w:cstheme="minorHAnsi"/>
                <w:sz w:val="22"/>
                <w:szCs w:val="22"/>
              </w:rPr>
              <w:t>6.2 Approval letters</w:t>
            </w:r>
          </w:p>
          <w:p w14:paraId="101C90E7" w14:textId="589A97D0" w:rsidR="00A90EE0" w:rsidRPr="00DC24CF" w:rsidRDefault="00A90EE0" w:rsidP="00594DFD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C24CF">
              <w:rPr>
                <w:rFonts w:asciiTheme="minorHAnsi" w:hAnsiTheme="minorHAnsi" w:cstheme="minorHAnsi"/>
                <w:sz w:val="22"/>
                <w:szCs w:val="22"/>
              </w:rPr>
              <w:t xml:space="preserve">6.3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Modification</w:t>
            </w:r>
            <w:r w:rsidRPr="00DC24CF">
              <w:rPr>
                <w:rFonts w:asciiTheme="minorHAnsi" w:hAnsiTheme="minorHAnsi" w:cstheme="minorHAnsi"/>
                <w:sz w:val="22"/>
                <w:szCs w:val="22"/>
              </w:rPr>
              <w:t xml:space="preserve"> forms and approval emails/letters</w:t>
            </w:r>
          </w:p>
          <w:p w14:paraId="32EFA42B" w14:textId="6C62B4DD" w:rsidR="00A90EE0" w:rsidRPr="00DC24CF" w:rsidRDefault="00A90EE0" w:rsidP="00594DFD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DC24CF">
              <w:rPr>
                <w:rFonts w:asciiTheme="minorHAnsi" w:hAnsiTheme="minorHAnsi" w:cstheme="minorHAnsi"/>
                <w:sz w:val="22"/>
                <w:szCs w:val="22"/>
              </w:rPr>
              <w:t xml:space="preserve">6.4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Modification</w:t>
            </w:r>
            <w:r w:rsidRPr="00DC24CF">
              <w:rPr>
                <w:rFonts w:asciiTheme="minorHAnsi" w:hAnsiTheme="minorHAnsi" w:cstheme="minorHAnsi"/>
                <w:sz w:val="22"/>
                <w:szCs w:val="22"/>
              </w:rPr>
              <w:t xml:space="preserve"> log</w:t>
            </w:r>
          </w:p>
        </w:tc>
      </w:tr>
      <w:tr w:rsidR="00A90EE0" w:rsidRPr="00DC24CF" w14:paraId="4BB0E4CA" w14:textId="77777777" w:rsidTr="62EE390B">
        <w:trPr>
          <w:trHeight w:val="397"/>
        </w:trPr>
        <w:tc>
          <w:tcPr>
            <w:tcW w:w="2014" w:type="pct"/>
            <w:shd w:val="clear" w:color="auto" w:fill="FFFFFF" w:themeFill="background1"/>
          </w:tcPr>
          <w:p w14:paraId="11AA2422" w14:textId="77777777" w:rsidR="00A90EE0" w:rsidRPr="00DC24CF" w:rsidRDefault="00A90EE0" w:rsidP="00594DFD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C24C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7. R&amp;I Trust Approval </w:t>
            </w:r>
          </w:p>
        </w:tc>
        <w:tc>
          <w:tcPr>
            <w:tcW w:w="2986" w:type="pct"/>
            <w:shd w:val="clear" w:color="auto" w:fill="FFFFFF" w:themeFill="background1"/>
          </w:tcPr>
          <w:p w14:paraId="4738E213" w14:textId="77777777" w:rsidR="00A90EE0" w:rsidRPr="00DC24CF" w:rsidRDefault="00A90EE0" w:rsidP="00594DFD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C24CF">
              <w:rPr>
                <w:rFonts w:asciiTheme="minorHAnsi" w:hAnsiTheme="minorHAnsi" w:cstheme="minorHAnsi"/>
                <w:sz w:val="22"/>
                <w:szCs w:val="22"/>
              </w:rPr>
              <w:t>7.1 Sponsorship approval (&amp; related documents)</w:t>
            </w:r>
          </w:p>
          <w:p w14:paraId="6C45D5CE" w14:textId="77777777" w:rsidR="00A90EE0" w:rsidRPr="00DC24CF" w:rsidRDefault="00A90EE0" w:rsidP="00594DFD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C24CF">
              <w:rPr>
                <w:rFonts w:asciiTheme="minorHAnsi" w:hAnsiTheme="minorHAnsi" w:cstheme="minorHAnsi"/>
                <w:sz w:val="22"/>
                <w:szCs w:val="22"/>
              </w:rPr>
              <w:t xml:space="preserve">7.2 Confirmation of Capacity and Capability approval </w:t>
            </w:r>
          </w:p>
          <w:p w14:paraId="4E28370C" w14:textId="77777777" w:rsidR="00A90EE0" w:rsidRPr="00DC24CF" w:rsidRDefault="00A90EE0" w:rsidP="00594DFD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C24CF">
              <w:rPr>
                <w:rFonts w:asciiTheme="minorHAnsi" w:hAnsiTheme="minorHAnsi" w:cstheme="minorHAnsi"/>
                <w:sz w:val="22"/>
                <w:szCs w:val="22"/>
              </w:rPr>
              <w:t>7.3 Support service approval forms and approvals</w:t>
            </w:r>
          </w:p>
          <w:p w14:paraId="77D4A0E5" w14:textId="77777777" w:rsidR="00A90EE0" w:rsidRPr="00DC24CF" w:rsidRDefault="00A90EE0" w:rsidP="00594DFD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C24CF">
              <w:rPr>
                <w:rFonts w:asciiTheme="minorHAnsi" w:hAnsiTheme="minorHAnsi" w:cstheme="minorHAnsi"/>
                <w:sz w:val="22"/>
                <w:szCs w:val="22"/>
              </w:rPr>
              <w:t>7.4 Green light approval if applicable</w:t>
            </w:r>
          </w:p>
          <w:p w14:paraId="332D73B8" w14:textId="57555DB4" w:rsidR="00A90EE0" w:rsidRPr="00DC24CF" w:rsidRDefault="00A90EE0" w:rsidP="00594DFD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C24CF">
              <w:rPr>
                <w:rFonts w:asciiTheme="minorHAnsi" w:hAnsiTheme="minorHAnsi" w:cstheme="minorHAnsi"/>
                <w:sz w:val="22"/>
                <w:szCs w:val="22"/>
              </w:rPr>
              <w:t xml:space="preserve">7.5 </w:t>
            </w:r>
            <w:r w:rsidR="00AA0800">
              <w:rPr>
                <w:rFonts w:asciiTheme="minorHAnsi" w:hAnsiTheme="minorHAnsi" w:cstheme="minorHAnsi"/>
                <w:sz w:val="22"/>
                <w:szCs w:val="22"/>
              </w:rPr>
              <w:t>Location</w:t>
            </w:r>
            <w:r w:rsidRPr="00DC24CF">
              <w:rPr>
                <w:rFonts w:asciiTheme="minorHAnsi" w:hAnsiTheme="minorHAnsi" w:cstheme="minorHAnsi"/>
                <w:sz w:val="22"/>
                <w:szCs w:val="22"/>
              </w:rPr>
              <w:t xml:space="preserve"> initiation visit report</w:t>
            </w:r>
          </w:p>
          <w:p w14:paraId="71BD1D80" w14:textId="0A8C78C0" w:rsidR="00A90EE0" w:rsidRPr="00DC24CF" w:rsidRDefault="00A90EE0" w:rsidP="00594DFD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C24CF">
              <w:rPr>
                <w:rFonts w:asciiTheme="minorHAnsi" w:hAnsiTheme="minorHAnsi" w:cstheme="minorHAnsi"/>
                <w:sz w:val="22"/>
                <w:szCs w:val="22"/>
              </w:rPr>
              <w:t xml:space="preserve">7.6 Continued confirmation of Capacity and Capability for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modifications</w:t>
            </w:r>
          </w:p>
          <w:p w14:paraId="7F21B886" w14:textId="77777777" w:rsidR="00A90EE0" w:rsidRPr="00DC24CF" w:rsidRDefault="00A90EE0" w:rsidP="00594DFD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C24CF">
              <w:rPr>
                <w:rFonts w:asciiTheme="minorHAnsi" w:hAnsiTheme="minorHAnsi" w:cstheme="minorHAnsi"/>
                <w:sz w:val="22"/>
                <w:szCs w:val="22"/>
              </w:rPr>
              <w:t>7.7 DPIA, due diligence, vendor assessments, feasibility etc.</w:t>
            </w:r>
          </w:p>
        </w:tc>
      </w:tr>
      <w:tr w:rsidR="00A90EE0" w:rsidRPr="00DC24CF" w14:paraId="5100D17B" w14:textId="77777777" w:rsidTr="62EE390B">
        <w:trPr>
          <w:trHeight w:val="397"/>
        </w:trPr>
        <w:tc>
          <w:tcPr>
            <w:tcW w:w="2014" w:type="pct"/>
            <w:shd w:val="clear" w:color="auto" w:fill="FFFFFF" w:themeFill="background1"/>
          </w:tcPr>
          <w:p w14:paraId="5C45F9D0" w14:textId="77777777" w:rsidR="00A90EE0" w:rsidRPr="00DC24CF" w:rsidRDefault="00A90EE0" w:rsidP="00594DFD">
            <w:pPr>
              <w:pStyle w:val="Header"/>
              <w:spacing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C24CF">
              <w:rPr>
                <w:rFonts w:asciiTheme="minorHAnsi" w:hAnsiTheme="minorHAnsi" w:cstheme="minorHAnsi"/>
                <w:b/>
                <w:sz w:val="22"/>
                <w:szCs w:val="22"/>
              </w:rPr>
              <w:t>8. Reports</w:t>
            </w:r>
          </w:p>
          <w:p w14:paraId="038D9801" w14:textId="77777777" w:rsidR="00A90EE0" w:rsidRPr="00DC24CF" w:rsidRDefault="00A90EE0" w:rsidP="00594DFD">
            <w:pPr>
              <w:spacing w:line="276" w:lineRule="auto"/>
              <w:ind w:firstLine="7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86" w:type="pct"/>
            <w:shd w:val="clear" w:color="auto" w:fill="FFFFFF" w:themeFill="background1"/>
          </w:tcPr>
          <w:p w14:paraId="6A0D0001" w14:textId="77777777" w:rsidR="00A90EE0" w:rsidRPr="00DC24CF" w:rsidRDefault="00A90EE0" w:rsidP="00594DFD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C24CF">
              <w:rPr>
                <w:rFonts w:asciiTheme="minorHAnsi" w:hAnsiTheme="minorHAnsi" w:cstheme="minorHAnsi"/>
                <w:sz w:val="22"/>
                <w:szCs w:val="22"/>
                <w:highlight w:val="magenta"/>
              </w:rPr>
              <w:t>8.1 Annual Developmental Safety Update Report (DSUR)</w:t>
            </w:r>
            <w:r w:rsidRPr="00DC24C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C24CF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/ Interim safety reporting if CMD and stipulated by the MHRA</w:t>
            </w:r>
          </w:p>
          <w:p w14:paraId="3D35D7B5" w14:textId="11E2FFE6" w:rsidR="00A90EE0" w:rsidRPr="00DC24CF" w:rsidRDefault="00A90EE0" w:rsidP="62EE390B">
            <w:pPr>
              <w:spacing w:line="276" w:lineRule="auto"/>
              <w:jc w:val="both"/>
              <w:rPr>
                <w:rFonts w:asciiTheme="minorHAnsi" w:hAnsiTheme="minorHAnsi" w:cstheme="minorBidi"/>
                <w:sz w:val="22"/>
                <w:szCs w:val="22"/>
              </w:rPr>
            </w:pPr>
            <w:r w:rsidRPr="62EE390B">
              <w:rPr>
                <w:rFonts w:asciiTheme="minorHAnsi" w:hAnsiTheme="minorHAnsi" w:cstheme="minorBidi"/>
                <w:sz w:val="22"/>
                <w:szCs w:val="22"/>
              </w:rPr>
              <w:t>8.2 Annual progress report submitted to the NHS REC</w:t>
            </w:r>
            <w:r w:rsidR="358DD919" w:rsidRPr="62EE390B">
              <w:rPr>
                <w:rFonts w:asciiTheme="minorHAnsi" w:hAnsiTheme="minorHAnsi" w:cstheme="minorBidi"/>
                <w:sz w:val="22"/>
                <w:szCs w:val="22"/>
              </w:rPr>
              <w:t xml:space="preserve"> (if applicable)</w:t>
            </w:r>
            <w:r w:rsidRPr="62EE390B">
              <w:rPr>
                <w:rFonts w:asciiTheme="minorHAnsi" w:hAnsiTheme="minorHAnsi" w:cstheme="minorBidi"/>
                <w:sz w:val="22"/>
                <w:szCs w:val="22"/>
              </w:rPr>
              <w:t xml:space="preserve">/HRA, and sponsor  </w:t>
            </w:r>
          </w:p>
          <w:p w14:paraId="55A0FC8A" w14:textId="6A4B6167" w:rsidR="00A90EE0" w:rsidRPr="00DC24CF" w:rsidRDefault="00A90EE0" w:rsidP="00594DFD">
            <w:pPr>
              <w:tabs>
                <w:tab w:val="center" w:pos="3081"/>
              </w:tabs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C24CF">
              <w:rPr>
                <w:rFonts w:asciiTheme="minorHAnsi" w:hAnsiTheme="minorHAnsi" w:cstheme="minorHAnsi"/>
                <w:sz w:val="22"/>
                <w:szCs w:val="22"/>
              </w:rPr>
              <w:t>8.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DC24C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AA0800">
              <w:rPr>
                <w:rFonts w:asciiTheme="minorHAnsi" w:hAnsiTheme="minorHAnsi" w:cstheme="minorHAnsi"/>
                <w:sz w:val="22"/>
                <w:szCs w:val="22"/>
              </w:rPr>
              <w:t>Location</w:t>
            </w:r>
            <w:r w:rsidRPr="00DC24CF">
              <w:rPr>
                <w:rFonts w:asciiTheme="minorHAnsi" w:hAnsiTheme="minorHAnsi" w:cstheme="minorHAnsi"/>
                <w:sz w:val="22"/>
                <w:szCs w:val="22"/>
              </w:rPr>
              <w:t xml:space="preserve"> close-out reports</w:t>
            </w:r>
            <w:r w:rsidRPr="00DC24CF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14:paraId="1C052668" w14:textId="13A07A16" w:rsidR="00A90EE0" w:rsidRPr="00DC24CF" w:rsidRDefault="00A90EE0" w:rsidP="00594DFD">
            <w:pPr>
              <w:tabs>
                <w:tab w:val="center" w:pos="3081"/>
              </w:tabs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C24CF">
              <w:rPr>
                <w:rFonts w:asciiTheme="minorHAnsi" w:hAnsiTheme="minorHAnsi" w:cstheme="minorHAnsi"/>
                <w:sz w:val="22"/>
                <w:szCs w:val="22"/>
              </w:rPr>
              <w:t>8.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DC24CF">
              <w:rPr>
                <w:rFonts w:asciiTheme="minorHAnsi" w:hAnsiTheme="minorHAnsi" w:cstheme="minorHAnsi"/>
                <w:sz w:val="22"/>
                <w:szCs w:val="22"/>
              </w:rPr>
              <w:t xml:space="preserve"> End of study declaration and report or equivalent (after completion of trial – to REC, MHRA and Sponsor)</w:t>
            </w:r>
          </w:p>
          <w:p w14:paraId="0C9F2951" w14:textId="3CBFAD64" w:rsidR="00A90EE0" w:rsidRPr="00DC24CF" w:rsidRDefault="00A90EE0" w:rsidP="00594DFD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C24CF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8.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DC24CF">
              <w:rPr>
                <w:rFonts w:asciiTheme="minorHAnsi" w:hAnsiTheme="minorHAnsi" w:cstheme="minorHAnsi"/>
                <w:sz w:val="22"/>
                <w:szCs w:val="22"/>
              </w:rPr>
              <w:t xml:space="preserve"> Final study report</w:t>
            </w:r>
          </w:p>
        </w:tc>
      </w:tr>
      <w:tr w:rsidR="00A90EE0" w:rsidRPr="00DC24CF" w14:paraId="57EC3E49" w14:textId="77777777" w:rsidTr="62EE390B">
        <w:trPr>
          <w:trHeight w:val="397"/>
        </w:trPr>
        <w:tc>
          <w:tcPr>
            <w:tcW w:w="2014" w:type="pct"/>
            <w:shd w:val="clear" w:color="auto" w:fill="FFFFFF" w:themeFill="background1"/>
          </w:tcPr>
          <w:p w14:paraId="27713959" w14:textId="77777777" w:rsidR="00A90EE0" w:rsidRPr="00DC24CF" w:rsidRDefault="00A90EE0" w:rsidP="00594DFD">
            <w:pPr>
              <w:pStyle w:val="Header"/>
              <w:spacing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C24CF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9. Research Team</w:t>
            </w:r>
          </w:p>
        </w:tc>
        <w:tc>
          <w:tcPr>
            <w:tcW w:w="2986" w:type="pct"/>
            <w:shd w:val="clear" w:color="auto" w:fill="FFFFFF" w:themeFill="background1"/>
          </w:tcPr>
          <w:p w14:paraId="3DB1C0C2" w14:textId="77777777" w:rsidR="00A90EE0" w:rsidRPr="00DC24CF" w:rsidRDefault="00A90EE0" w:rsidP="00594DFD">
            <w:pPr>
              <w:tabs>
                <w:tab w:val="left" w:pos="840"/>
              </w:tabs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C24CF">
              <w:rPr>
                <w:rFonts w:asciiTheme="minorHAnsi" w:hAnsiTheme="minorHAnsi" w:cstheme="minorHAnsi"/>
                <w:sz w:val="22"/>
                <w:szCs w:val="22"/>
              </w:rPr>
              <w:t>9.1 Signature and responsibility/delegation log</w:t>
            </w:r>
          </w:p>
          <w:p w14:paraId="673C9982" w14:textId="77777777" w:rsidR="00A90EE0" w:rsidRPr="00DC24CF" w:rsidRDefault="00A90EE0" w:rsidP="00594DFD">
            <w:pPr>
              <w:tabs>
                <w:tab w:val="left" w:pos="840"/>
              </w:tabs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C24CF">
              <w:rPr>
                <w:rFonts w:asciiTheme="minorHAnsi" w:hAnsiTheme="minorHAnsi" w:cstheme="minorHAnsi"/>
                <w:sz w:val="22"/>
                <w:szCs w:val="22"/>
              </w:rPr>
              <w:t>9.2 Signed and dated CVs</w:t>
            </w:r>
          </w:p>
          <w:p w14:paraId="3614D2EA" w14:textId="4C579562" w:rsidR="00A90EE0" w:rsidRPr="00DC24CF" w:rsidRDefault="00A90EE0" w:rsidP="00594DFD">
            <w:pPr>
              <w:tabs>
                <w:tab w:val="left" w:pos="840"/>
              </w:tabs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C24CF">
              <w:rPr>
                <w:rFonts w:asciiTheme="minorHAnsi" w:hAnsiTheme="minorHAnsi" w:cstheme="minorHAnsi"/>
                <w:sz w:val="22"/>
                <w:szCs w:val="22"/>
              </w:rPr>
              <w:t>9.3 GCP and other applicable training certificates</w:t>
            </w:r>
          </w:p>
        </w:tc>
      </w:tr>
      <w:tr w:rsidR="00A90EE0" w:rsidRPr="00DC24CF" w14:paraId="1438C35B" w14:textId="77777777" w:rsidTr="62EE390B">
        <w:trPr>
          <w:trHeight w:val="397"/>
        </w:trPr>
        <w:tc>
          <w:tcPr>
            <w:tcW w:w="2014" w:type="pct"/>
            <w:shd w:val="clear" w:color="auto" w:fill="FFFFFF" w:themeFill="background1"/>
          </w:tcPr>
          <w:p w14:paraId="1D1E6A36" w14:textId="27FCC73C" w:rsidR="00A90EE0" w:rsidRPr="00DC24CF" w:rsidRDefault="00A90EE0" w:rsidP="00594DFD">
            <w:pPr>
              <w:pStyle w:val="Header"/>
              <w:spacing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C24C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10. SOPs </w:t>
            </w:r>
          </w:p>
        </w:tc>
        <w:tc>
          <w:tcPr>
            <w:tcW w:w="2986" w:type="pct"/>
            <w:shd w:val="clear" w:color="auto" w:fill="FFFFFF" w:themeFill="background1"/>
          </w:tcPr>
          <w:p w14:paraId="5BDA5A9F" w14:textId="77777777" w:rsidR="008B6E07" w:rsidRDefault="00A90EE0" w:rsidP="008B6E07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C24CF">
              <w:rPr>
                <w:rFonts w:asciiTheme="minorHAnsi" w:hAnsiTheme="minorHAnsi" w:cstheme="minorHAnsi"/>
                <w:sz w:val="22"/>
                <w:szCs w:val="22"/>
              </w:rPr>
              <w:t xml:space="preserve">10.1 </w:t>
            </w:r>
            <w:r w:rsidR="008B6E07">
              <w:rPr>
                <w:rFonts w:asciiTheme="minorHAnsi" w:hAnsiTheme="minorHAnsi" w:cstheme="minorHAnsi"/>
                <w:sz w:val="22"/>
                <w:szCs w:val="22"/>
              </w:rPr>
              <w:t>List of specific</w:t>
            </w:r>
            <w:r w:rsidRPr="00DC24CF">
              <w:rPr>
                <w:rFonts w:asciiTheme="minorHAnsi" w:hAnsiTheme="minorHAnsi" w:cstheme="minorHAnsi"/>
                <w:sz w:val="22"/>
                <w:szCs w:val="22"/>
              </w:rPr>
              <w:t xml:space="preserve"> SOPs </w:t>
            </w:r>
          </w:p>
          <w:p w14:paraId="717E4562" w14:textId="390DA75D" w:rsidR="00A90EE0" w:rsidRPr="00DC24CF" w:rsidRDefault="00A90EE0" w:rsidP="008B6E07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C24CF">
              <w:rPr>
                <w:rFonts w:asciiTheme="minorHAnsi" w:hAnsiTheme="minorHAnsi" w:cstheme="minorHAnsi"/>
                <w:sz w:val="22"/>
                <w:szCs w:val="22"/>
              </w:rPr>
              <w:t>10.2 Any study specific SOPs or Work Instructions</w:t>
            </w:r>
          </w:p>
        </w:tc>
      </w:tr>
      <w:tr w:rsidR="00A90EE0" w:rsidRPr="00DC24CF" w14:paraId="41B775E8" w14:textId="77777777" w:rsidTr="62EE390B">
        <w:trPr>
          <w:trHeight w:val="397"/>
        </w:trPr>
        <w:tc>
          <w:tcPr>
            <w:tcW w:w="2014" w:type="pct"/>
          </w:tcPr>
          <w:p w14:paraId="60AB2C2F" w14:textId="77777777" w:rsidR="00A90EE0" w:rsidRPr="00DC24CF" w:rsidRDefault="00A90EE0" w:rsidP="00594DFD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C24C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11. Laboratory </w:t>
            </w:r>
          </w:p>
        </w:tc>
        <w:tc>
          <w:tcPr>
            <w:tcW w:w="2986" w:type="pct"/>
          </w:tcPr>
          <w:p w14:paraId="21CAF4C5" w14:textId="77777777" w:rsidR="00A90EE0" w:rsidRPr="00DC24CF" w:rsidRDefault="00A90EE0" w:rsidP="00594DFD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C24CF">
              <w:rPr>
                <w:rFonts w:asciiTheme="minorHAnsi" w:hAnsiTheme="minorHAnsi" w:cstheme="minorHAnsi"/>
                <w:sz w:val="22"/>
                <w:szCs w:val="22"/>
              </w:rPr>
              <w:t>11.1 Laboratory reference ranges (local and/or central)</w:t>
            </w:r>
          </w:p>
          <w:p w14:paraId="021D006A" w14:textId="77777777" w:rsidR="00A90EE0" w:rsidRPr="00DC24CF" w:rsidRDefault="00A90EE0" w:rsidP="00594DFD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C24CF">
              <w:rPr>
                <w:rFonts w:asciiTheme="minorHAnsi" w:hAnsiTheme="minorHAnsi" w:cstheme="minorHAnsi"/>
                <w:sz w:val="22"/>
                <w:szCs w:val="22"/>
              </w:rPr>
              <w:t>11.2 Accreditation certificates i.e. for entire period</w:t>
            </w:r>
          </w:p>
          <w:p w14:paraId="2DA583A1" w14:textId="77777777" w:rsidR="00A90EE0" w:rsidRPr="00DC24CF" w:rsidRDefault="00A90EE0" w:rsidP="00594DFD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C24CF">
              <w:rPr>
                <w:rFonts w:asciiTheme="minorHAnsi" w:hAnsiTheme="minorHAnsi" w:cstheme="minorHAnsi"/>
                <w:sz w:val="22"/>
                <w:szCs w:val="22"/>
              </w:rPr>
              <w:t>11.3 Evidence that laboratory and its staff are GCP compliant</w:t>
            </w:r>
          </w:p>
        </w:tc>
      </w:tr>
      <w:tr w:rsidR="00A90EE0" w:rsidRPr="00DC24CF" w14:paraId="67ECCB41" w14:textId="77777777" w:rsidTr="62EE390B">
        <w:trPr>
          <w:trHeight w:val="397"/>
        </w:trPr>
        <w:tc>
          <w:tcPr>
            <w:tcW w:w="2014" w:type="pct"/>
          </w:tcPr>
          <w:p w14:paraId="36331B86" w14:textId="005A06B6" w:rsidR="00A90EE0" w:rsidRPr="00DC24CF" w:rsidRDefault="00A90EE0" w:rsidP="00594DFD">
            <w:pPr>
              <w:pStyle w:val="Header"/>
              <w:spacing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C24CF">
              <w:rPr>
                <w:rFonts w:asciiTheme="minorHAnsi" w:hAnsiTheme="minorHAnsi" w:cstheme="minorHAnsi"/>
                <w:b/>
                <w:sz w:val="22"/>
                <w:szCs w:val="22"/>
              </w:rPr>
              <w:t>12. Serious Adverse Events</w:t>
            </w:r>
          </w:p>
          <w:p w14:paraId="61B3C024" w14:textId="77777777" w:rsidR="00A90EE0" w:rsidRPr="00DC24CF" w:rsidRDefault="00A90EE0" w:rsidP="00594DFD">
            <w:pPr>
              <w:pStyle w:val="Header"/>
              <w:spacing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7DF0476" w14:textId="206BA428" w:rsidR="00A90EE0" w:rsidRPr="00DC24CF" w:rsidRDefault="00A90EE0" w:rsidP="00594DFD">
            <w:pPr>
              <w:pStyle w:val="Header"/>
              <w:spacing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986" w:type="pct"/>
          </w:tcPr>
          <w:p w14:paraId="51BB0579" w14:textId="77777777" w:rsidR="00A90EE0" w:rsidRPr="00DC24CF" w:rsidRDefault="00A90EE0" w:rsidP="00594DFD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C24CF">
              <w:rPr>
                <w:rFonts w:asciiTheme="minorHAnsi" w:hAnsiTheme="minorHAnsi" w:cstheme="minorHAnsi"/>
                <w:sz w:val="22"/>
                <w:szCs w:val="22"/>
              </w:rPr>
              <w:t>12.1 Un-blinding procedure for blinded trials</w:t>
            </w:r>
          </w:p>
          <w:p w14:paraId="0ECDCE4C" w14:textId="77777777" w:rsidR="00A90EE0" w:rsidRPr="00DC24CF" w:rsidRDefault="00A90EE0" w:rsidP="00594DFD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C24CF">
              <w:rPr>
                <w:rFonts w:asciiTheme="minorHAnsi" w:hAnsiTheme="minorHAnsi" w:cstheme="minorHAnsi"/>
                <w:sz w:val="22"/>
                <w:szCs w:val="22"/>
              </w:rPr>
              <w:t>12.2 Reporting arrangements for SAE/SUSARs (if not in the protocol)</w:t>
            </w:r>
          </w:p>
          <w:p w14:paraId="086FFD33" w14:textId="77777777" w:rsidR="00A90EE0" w:rsidRPr="00DC24CF" w:rsidRDefault="00A90EE0" w:rsidP="00594DFD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C24CF">
              <w:rPr>
                <w:rFonts w:asciiTheme="minorHAnsi" w:hAnsiTheme="minorHAnsi" w:cstheme="minorHAnsi"/>
                <w:sz w:val="22"/>
                <w:szCs w:val="22"/>
              </w:rPr>
              <w:t xml:space="preserve">12.3 SAE reporting and tracker </w:t>
            </w:r>
          </w:p>
          <w:p w14:paraId="4B513ADC" w14:textId="77777777" w:rsidR="00A90EE0" w:rsidRPr="00DC24CF" w:rsidRDefault="00A90EE0" w:rsidP="00594DFD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C24CF">
              <w:rPr>
                <w:rFonts w:asciiTheme="minorHAnsi" w:hAnsiTheme="minorHAnsi" w:cstheme="minorHAnsi"/>
                <w:sz w:val="22"/>
                <w:szCs w:val="22"/>
              </w:rPr>
              <w:t>12.4 Copies of completed SAE/SUSAR forms and any follow-up</w:t>
            </w:r>
          </w:p>
          <w:p w14:paraId="064BDFA5" w14:textId="77777777" w:rsidR="00A90EE0" w:rsidRPr="00DC24CF" w:rsidRDefault="00A90EE0" w:rsidP="00594DFD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C24CF">
              <w:rPr>
                <w:rFonts w:asciiTheme="minorHAnsi" w:hAnsiTheme="minorHAnsi" w:cstheme="minorHAnsi"/>
                <w:sz w:val="22"/>
                <w:szCs w:val="22"/>
              </w:rPr>
              <w:t>12.5 Copies of correspondence re SAE/SUSARs from Investigator to Sponsor and/or Regulatory Authority/Medical Monitor</w:t>
            </w:r>
          </w:p>
          <w:p w14:paraId="27CF68A0" w14:textId="77777777" w:rsidR="00A90EE0" w:rsidRPr="00DC24CF" w:rsidRDefault="00A90EE0" w:rsidP="00594DFD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C24CF">
              <w:rPr>
                <w:rFonts w:asciiTheme="minorHAnsi" w:hAnsiTheme="minorHAnsi" w:cstheme="minorHAnsi"/>
                <w:sz w:val="22"/>
                <w:szCs w:val="22"/>
              </w:rPr>
              <w:t>12.6 Copies of safety information sent to other Investigators (if multicentre trial)</w:t>
            </w:r>
          </w:p>
          <w:p w14:paraId="5AED97FE" w14:textId="77777777" w:rsidR="00A90EE0" w:rsidRPr="00DC24CF" w:rsidRDefault="00A90EE0" w:rsidP="00594DFD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C24CF">
              <w:rPr>
                <w:rFonts w:asciiTheme="minorHAnsi" w:hAnsiTheme="minorHAnsi" w:cstheme="minorHAnsi"/>
                <w:sz w:val="22"/>
                <w:szCs w:val="22"/>
              </w:rPr>
              <w:t>12.7 Copies of broken blinds (at the end of the trial)</w:t>
            </w:r>
          </w:p>
        </w:tc>
      </w:tr>
      <w:tr w:rsidR="00A90EE0" w:rsidRPr="00DC24CF" w14:paraId="4594F9A2" w14:textId="77777777" w:rsidTr="62EE390B">
        <w:trPr>
          <w:trHeight w:val="397"/>
        </w:trPr>
        <w:tc>
          <w:tcPr>
            <w:tcW w:w="2014" w:type="pct"/>
            <w:shd w:val="clear" w:color="auto" w:fill="FFFFFF" w:themeFill="background1"/>
          </w:tcPr>
          <w:p w14:paraId="023E709B" w14:textId="77777777" w:rsidR="00A90EE0" w:rsidRPr="00DC24CF" w:rsidRDefault="00A90EE0" w:rsidP="00594DFD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C24CF">
              <w:rPr>
                <w:rFonts w:asciiTheme="minorHAnsi" w:hAnsiTheme="minorHAnsi" w:cstheme="minorHAnsi"/>
                <w:b/>
                <w:sz w:val="22"/>
                <w:szCs w:val="22"/>
              </w:rPr>
              <w:t>13. Non-compliance</w:t>
            </w:r>
          </w:p>
        </w:tc>
        <w:tc>
          <w:tcPr>
            <w:tcW w:w="2986" w:type="pct"/>
            <w:shd w:val="clear" w:color="auto" w:fill="FFFFFF" w:themeFill="background1"/>
          </w:tcPr>
          <w:p w14:paraId="3072A4AE" w14:textId="77777777" w:rsidR="00A90EE0" w:rsidRPr="00DC24CF" w:rsidRDefault="00A90EE0" w:rsidP="00594DFD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C24CF">
              <w:rPr>
                <w:rFonts w:asciiTheme="minorHAnsi" w:hAnsiTheme="minorHAnsi" w:cstheme="minorHAnsi"/>
                <w:sz w:val="22"/>
                <w:szCs w:val="22"/>
              </w:rPr>
              <w:t>13.1 Non-compliance forms/tracker</w:t>
            </w:r>
          </w:p>
          <w:p w14:paraId="0D2804D6" w14:textId="5050562D" w:rsidR="00A90EE0" w:rsidRDefault="00A90EE0" w:rsidP="00594DFD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C24CF">
              <w:rPr>
                <w:rFonts w:asciiTheme="minorHAnsi" w:hAnsiTheme="minorHAnsi" w:cstheme="minorHAnsi"/>
                <w:sz w:val="22"/>
                <w:szCs w:val="22"/>
              </w:rPr>
              <w:t>13.2</w:t>
            </w:r>
            <w:r w:rsidR="008B6E0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C24CF">
              <w:rPr>
                <w:rFonts w:asciiTheme="minorHAnsi" w:hAnsiTheme="minorHAnsi" w:cstheme="minorHAnsi"/>
                <w:sz w:val="22"/>
                <w:szCs w:val="22"/>
              </w:rPr>
              <w:t xml:space="preserve">Serious breach notifications and regulatory acknowledgments </w:t>
            </w:r>
          </w:p>
          <w:p w14:paraId="39246DCC" w14:textId="43F7E694" w:rsidR="00A90EE0" w:rsidRPr="00DC24CF" w:rsidRDefault="00A90EE0" w:rsidP="00594DFD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13.3 </w:t>
            </w:r>
            <w:r w:rsidRPr="00DC24CF">
              <w:rPr>
                <w:rFonts w:asciiTheme="minorHAnsi" w:hAnsiTheme="minorHAnsi" w:cstheme="minorHAnsi"/>
                <w:sz w:val="22"/>
                <w:szCs w:val="22"/>
              </w:rPr>
              <w:t xml:space="preserve"> CAPAs</w:t>
            </w:r>
            <w:proofErr w:type="gramEnd"/>
          </w:p>
        </w:tc>
      </w:tr>
      <w:tr w:rsidR="00A90EE0" w:rsidRPr="00DC24CF" w14:paraId="446BE397" w14:textId="77777777" w:rsidTr="62EE390B">
        <w:trPr>
          <w:trHeight w:val="397"/>
        </w:trPr>
        <w:tc>
          <w:tcPr>
            <w:tcW w:w="2014" w:type="pct"/>
            <w:shd w:val="clear" w:color="auto" w:fill="FFFFFF" w:themeFill="background1"/>
          </w:tcPr>
          <w:p w14:paraId="7F39A379" w14:textId="77777777" w:rsidR="00A90EE0" w:rsidRPr="00DC24CF" w:rsidRDefault="00A90EE0" w:rsidP="00594DFD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C24C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14. Monitoring and Audit </w:t>
            </w:r>
          </w:p>
        </w:tc>
        <w:tc>
          <w:tcPr>
            <w:tcW w:w="2986" w:type="pct"/>
            <w:shd w:val="clear" w:color="auto" w:fill="FFFFFF" w:themeFill="background1"/>
          </w:tcPr>
          <w:p w14:paraId="6141612D" w14:textId="77777777" w:rsidR="00A90EE0" w:rsidRPr="00DC24CF" w:rsidRDefault="00A90EE0" w:rsidP="00594DFD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C24CF">
              <w:rPr>
                <w:rFonts w:asciiTheme="minorHAnsi" w:hAnsiTheme="minorHAnsi" w:cstheme="minorHAnsi"/>
                <w:sz w:val="22"/>
                <w:szCs w:val="22"/>
              </w:rPr>
              <w:t>14.1 Risk assessment</w:t>
            </w:r>
          </w:p>
          <w:p w14:paraId="2439DDE1" w14:textId="77777777" w:rsidR="00A90EE0" w:rsidRPr="00DC24CF" w:rsidRDefault="00A90EE0" w:rsidP="00594DFD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C24CF">
              <w:rPr>
                <w:rFonts w:asciiTheme="minorHAnsi" w:hAnsiTheme="minorHAnsi" w:cstheme="minorHAnsi"/>
                <w:sz w:val="22"/>
                <w:szCs w:val="22"/>
              </w:rPr>
              <w:t>14.2 Monitoring plan</w:t>
            </w:r>
          </w:p>
          <w:p w14:paraId="5B01D51B" w14:textId="77777777" w:rsidR="00A90EE0" w:rsidRPr="00DC24CF" w:rsidRDefault="00A90EE0" w:rsidP="00594DFD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C24CF">
              <w:rPr>
                <w:rFonts w:asciiTheme="minorHAnsi" w:hAnsiTheme="minorHAnsi" w:cstheme="minorHAnsi"/>
                <w:sz w:val="22"/>
                <w:szCs w:val="22"/>
              </w:rPr>
              <w:t xml:space="preserve">14.3 Monitoring report/Audit reports </w:t>
            </w:r>
          </w:p>
          <w:p w14:paraId="373341B1" w14:textId="4DBBB2D5" w:rsidR="00A90EE0" w:rsidRPr="00DC24CF" w:rsidRDefault="00A90EE0" w:rsidP="00594DFD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C24CF">
              <w:rPr>
                <w:rFonts w:asciiTheme="minorHAnsi" w:hAnsiTheme="minorHAnsi" w:cstheme="minorHAnsi"/>
                <w:sz w:val="22"/>
                <w:szCs w:val="22"/>
              </w:rPr>
              <w:t xml:space="preserve">14.4 Monitoring/Auditing correspondence  </w:t>
            </w:r>
          </w:p>
        </w:tc>
      </w:tr>
      <w:tr w:rsidR="62EE390B" w14:paraId="591A53A6" w14:textId="77777777" w:rsidTr="62EE390B">
        <w:trPr>
          <w:trHeight w:val="397"/>
        </w:trPr>
        <w:tc>
          <w:tcPr>
            <w:tcW w:w="3632" w:type="dxa"/>
            <w:shd w:val="clear" w:color="auto" w:fill="FFFFFF" w:themeFill="background1"/>
          </w:tcPr>
          <w:p w14:paraId="60E3779F" w14:textId="6447ED45" w:rsidR="0963C00D" w:rsidRDefault="0963C00D" w:rsidP="62EE390B">
            <w:pPr>
              <w:pStyle w:val="Header"/>
              <w:spacing w:line="276" w:lineRule="auto"/>
              <w:jc w:val="both"/>
            </w:pPr>
            <w:r w:rsidRPr="62EE390B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15. Randomisation </w:t>
            </w:r>
          </w:p>
        </w:tc>
        <w:tc>
          <w:tcPr>
            <w:tcW w:w="5384" w:type="dxa"/>
            <w:shd w:val="clear" w:color="auto" w:fill="FFFFFF" w:themeFill="background1"/>
          </w:tcPr>
          <w:p w14:paraId="0C580271" w14:textId="48D19793" w:rsidR="0963C00D" w:rsidRDefault="0963C00D" w:rsidP="62EE390B">
            <w:pPr>
              <w:spacing w:line="276" w:lineRule="auto"/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</w:pPr>
            <w:r w:rsidRPr="62EE390B"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  <w:t xml:space="preserve">15.1 Randomisation process detailed </w:t>
            </w:r>
          </w:p>
          <w:p w14:paraId="1ED3C358" w14:textId="6E64C96A" w:rsidR="0963C00D" w:rsidRDefault="0963C00D" w:rsidP="62EE390B">
            <w:pPr>
              <w:spacing w:line="276" w:lineRule="auto"/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</w:pPr>
            <w:r w:rsidRPr="62EE390B"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  <w:t xml:space="preserve">15.2 Randomisation Log </w:t>
            </w:r>
          </w:p>
          <w:p w14:paraId="238578FB" w14:textId="277DC7A7" w:rsidR="0963C00D" w:rsidRDefault="0963C00D" w:rsidP="62EE390B">
            <w:pPr>
              <w:spacing w:line="276" w:lineRule="auto"/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</w:pPr>
            <w:r w:rsidRPr="62EE390B"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  <w:t xml:space="preserve">15.3 Unblinding Plan (Key Contacts) </w:t>
            </w:r>
          </w:p>
        </w:tc>
      </w:tr>
      <w:tr w:rsidR="00A90EE0" w:rsidRPr="00DC24CF" w14:paraId="159B70AD" w14:textId="77777777" w:rsidTr="62EE390B">
        <w:trPr>
          <w:trHeight w:val="397"/>
        </w:trPr>
        <w:tc>
          <w:tcPr>
            <w:tcW w:w="2014" w:type="pct"/>
            <w:shd w:val="clear" w:color="auto" w:fill="FFFFFF" w:themeFill="background1"/>
          </w:tcPr>
          <w:p w14:paraId="7A06EBD9" w14:textId="71D5342D" w:rsidR="00A90EE0" w:rsidRPr="00DC24CF" w:rsidRDefault="00A90EE0" w:rsidP="62EE390B">
            <w:pPr>
              <w:pStyle w:val="Header"/>
              <w:spacing w:line="276" w:lineRule="auto"/>
              <w:jc w:val="both"/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62EE390B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1</w:t>
            </w:r>
            <w:r w:rsidR="3A53CD26" w:rsidRPr="62EE390B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6</w:t>
            </w:r>
            <w:r w:rsidRPr="62EE390B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. Investigator Meetings i.e. TSC/DMC</w:t>
            </w:r>
          </w:p>
        </w:tc>
        <w:tc>
          <w:tcPr>
            <w:tcW w:w="2986" w:type="pct"/>
            <w:shd w:val="clear" w:color="auto" w:fill="FFFFFF" w:themeFill="background1"/>
          </w:tcPr>
          <w:p w14:paraId="7692D56C" w14:textId="732CE3F9" w:rsidR="00A90EE0" w:rsidRPr="00DC24CF" w:rsidRDefault="00A90EE0" w:rsidP="62EE390B">
            <w:pPr>
              <w:spacing w:line="276" w:lineRule="auto"/>
              <w:jc w:val="both"/>
              <w:rPr>
                <w:rFonts w:asciiTheme="minorHAnsi" w:hAnsiTheme="minorHAnsi" w:cstheme="minorBidi"/>
                <w:sz w:val="22"/>
                <w:szCs w:val="22"/>
              </w:rPr>
            </w:pPr>
            <w:r w:rsidRPr="62EE390B">
              <w:rPr>
                <w:rFonts w:asciiTheme="minorHAnsi" w:hAnsiTheme="minorHAnsi" w:cstheme="minorBidi"/>
                <w:sz w:val="22"/>
                <w:szCs w:val="22"/>
              </w:rPr>
              <w:t>1</w:t>
            </w:r>
            <w:r w:rsidR="39ACF45C" w:rsidRPr="62EE390B">
              <w:rPr>
                <w:rFonts w:asciiTheme="minorHAnsi" w:hAnsiTheme="minorHAnsi" w:cstheme="minorBidi"/>
                <w:sz w:val="22"/>
                <w:szCs w:val="22"/>
              </w:rPr>
              <w:t>6</w:t>
            </w:r>
            <w:r w:rsidRPr="62EE390B">
              <w:rPr>
                <w:rFonts w:asciiTheme="minorHAnsi" w:hAnsiTheme="minorHAnsi" w:cstheme="minorBidi"/>
                <w:sz w:val="22"/>
                <w:szCs w:val="22"/>
              </w:rPr>
              <w:t>.1 Agendas</w:t>
            </w:r>
          </w:p>
          <w:p w14:paraId="7A127828" w14:textId="69D16C0A" w:rsidR="00A90EE0" w:rsidRPr="00DC24CF" w:rsidRDefault="00A90EE0" w:rsidP="62EE390B">
            <w:pPr>
              <w:spacing w:line="276" w:lineRule="auto"/>
              <w:jc w:val="both"/>
              <w:rPr>
                <w:rFonts w:asciiTheme="minorHAnsi" w:hAnsiTheme="minorHAnsi" w:cstheme="minorBidi"/>
                <w:sz w:val="22"/>
                <w:szCs w:val="22"/>
              </w:rPr>
            </w:pPr>
            <w:r w:rsidRPr="62EE390B">
              <w:rPr>
                <w:rFonts w:asciiTheme="minorHAnsi" w:hAnsiTheme="minorHAnsi" w:cstheme="minorBidi"/>
                <w:sz w:val="22"/>
                <w:szCs w:val="22"/>
              </w:rPr>
              <w:t>1</w:t>
            </w:r>
            <w:r w:rsidR="6C1C80F7" w:rsidRPr="62EE390B">
              <w:rPr>
                <w:rFonts w:asciiTheme="minorHAnsi" w:hAnsiTheme="minorHAnsi" w:cstheme="minorBidi"/>
                <w:sz w:val="22"/>
                <w:szCs w:val="22"/>
              </w:rPr>
              <w:t>6</w:t>
            </w:r>
            <w:r w:rsidRPr="62EE390B">
              <w:rPr>
                <w:rFonts w:asciiTheme="minorHAnsi" w:hAnsiTheme="minorHAnsi" w:cstheme="minorBidi"/>
                <w:sz w:val="22"/>
                <w:szCs w:val="22"/>
              </w:rPr>
              <w:t>.2 Presentations</w:t>
            </w:r>
          </w:p>
          <w:p w14:paraId="31989456" w14:textId="10295264" w:rsidR="00A90EE0" w:rsidRPr="00DC24CF" w:rsidRDefault="00A90EE0" w:rsidP="62EE390B">
            <w:pPr>
              <w:spacing w:line="276" w:lineRule="auto"/>
              <w:jc w:val="both"/>
              <w:rPr>
                <w:rFonts w:asciiTheme="minorHAnsi" w:hAnsiTheme="minorHAnsi" w:cstheme="minorBidi"/>
                <w:sz w:val="22"/>
                <w:szCs w:val="22"/>
              </w:rPr>
            </w:pPr>
            <w:r w:rsidRPr="62EE390B">
              <w:rPr>
                <w:rFonts w:asciiTheme="minorHAnsi" w:hAnsiTheme="minorHAnsi" w:cstheme="minorBidi"/>
                <w:sz w:val="22"/>
                <w:szCs w:val="22"/>
              </w:rPr>
              <w:t>1</w:t>
            </w:r>
            <w:r w:rsidR="38305A12" w:rsidRPr="62EE390B">
              <w:rPr>
                <w:rFonts w:asciiTheme="minorHAnsi" w:hAnsiTheme="minorHAnsi" w:cstheme="minorBidi"/>
                <w:sz w:val="22"/>
                <w:szCs w:val="22"/>
              </w:rPr>
              <w:t>6</w:t>
            </w:r>
            <w:r w:rsidRPr="62EE390B">
              <w:rPr>
                <w:rFonts w:asciiTheme="minorHAnsi" w:hAnsiTheme="minorHAnsi" w:cstheme="minorBidi"/>
                <w:sz w:val="22"/>
                <w:szCs w:val="22"/>
              </w:rPr>
              <w:t>.3 Minutes</w:t>
            </w:r>
          </w:p>
          <w:p w14:paraId="457F802F" w14:textId="7E0E5D44" w:rsidR="00A90EE0" w:rsidRPr="00DC24CF" w:rsidRDefault="00A90EE0" w:rsidP="62EE390B">
            <w:pPr>
              <w:spacing w:line="276" w:lineRule="auto"/>
              <w:jc w:val="both"/>
              <w:rPr>
                <w:rFonts w:asciiTheme="minorHAnsi" w:hAnsiTheme="minorHAnsi" w:cstheme="minorBidi"/>
                <w:sz w:val="22"/>
                <w:szCs w:val="22"/>
              </w:rPr>
            </w:pPr>
            <w:r w:rsidRPr="62EE390B">
              <w:rPr>
                <w:rFonts w:asciiTheme="minorHAnsi" w:hAnsiTheme="minorHAnsi" w:cstheme="minorBidi"/>
                <w:sz w:val="22"/>
                <w:szCs w:val="22"/>
              </w:rPr>
              <w:t>1</w:t>
            </w:r>
            <w:r w:rsidR="1B3ED4A5" w:rsidRPr="62EE390B">
              <w:rPr>
                <w:rFonts w:asciiTheme="minorHAnsi" w:hAnsiTheme="minorHAnsi" w:cstheme="minorBidi"/>
                <w:sz w:val="22"/>
                <w:szCs w:val="22"/>
              </w:rPr>
              <w:t>6</w:t>
            </w:r>
            <w:r w:rsidRPr="62EE390B">
              <w:rPr>
                <w:rFonts w:asciiTheme="minorHAnsi" w:hAnsiTheme="minorHAnsi" w:cstheme="minorBidi"/>
                <w:sz w:val="22"/>
                <w:szCs w:val="22"/>
              </w:rPr>
              <w:t>.4 Attendance logs</w:t>
            </w:r>
          </w:p>
          <w:p w14:paraId="476555DA" w14:textId="0219ACCA" w:rsidR="00A90EE0" w:rsidRPr="00DC24CF" w:rsidRDefault="00A90EE0" w:rsidP="62EE390B">
            <w:pPr>
              <w:spacing w:line="276" w:lineRule="auto"/>
              <w:jc w:val="both"/>
              <w:rPr>
                <w:rFonts w:asciiTheme="minorHAnsi" w:hAnsiTheme="minorHAnsi" w:cstheme="minorBidi"/>
                <w:sz w:val="22"/>
                <w:szCs w:val="22"/>
              </w:rPr>
            </w:pPr>
            <w:r w:rsidRPr="62EE390B">
              <w:rPr>
                <w:rFonts w:asciiTheme="minorHAnsi" w:hAnsiTheme="minorHAnsi" w:cstheme="minorBidi"/>
                <w:sz w:val="22"/>
                <w:szCs w:val="22"/>
              </w:rPr>
              <w:t>1</w:t>
            </w:r>
            <w:r w:rsidR="79B4A5F9" w:rsidRPr="62EE390B">
              <w:rPr>
                <w:rFonts w:asciiTheme="minorHAnsi" w:hAnsiTheme="minorHAnsi" w:cstheme="minorBidi"/>
                <w:sz w:val="22"/>
                <w:szCs w:val="22"/>
              </w:rPr>
              <w:t>6</w:t>
            </w:r>
            <w:r w:rsidRPr="62EE390B">
              <w:rPr>
                <w:rFonts w:asciiTheme="minorHAnsi" w:hAnsiTheme="minorHAnsi" w:cstheme="minorBidi"/>
                <w:sz w:val="22"/>
                <w:szCs w:val="22"/>
              </w:rPr>
              <w:t>.5 Terms of Reference</w:t>
            </w:r>
          </w:p>
        </w:tc>
      </w:tr>
      <w:tr w:rsidR="00A90EE0" w:rsidRPr="00DC24CF" w14:paraId="03ACBE93" w14:textId="77777777" w:rsidTr="62EE390B">
        <w:trPr>
          <w:trHeight w:val="397"/>
        </w:trPr>
        <w:tc>
          <w:tcPr>
            <w:tcW w:w="2014" w:type="pct"/>
            <w:shd w:val="clear" w:color="auto" w:fill="FFFFFF" w:themeFill="background1"/>
          </w:tcPr>
          <w:p w14:paraId="073E6695" w14:textId="45FCA954" w:rsidR="00A90EE0" w:rsidRPr="00DC24CF" w:rsidRDefault="6ADDDA1C" w:rsidP="62EE390B">
            <w:pPr>
              <w:pStyle w:val="Header"/>
              <w:spacing w:line="276" w:lineRule="auto"/>
              <w:jc w:val="both"/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62EE390B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17</w:t>
            </w:r>
            <w:r w:rsidR="00A90EE0" w:rsidRPr="62EE390B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. Miscellaneous</w:t>
            </w:r>
          </w:p>
        </w:tc>
        <w:tc>
          <w:tcPr>
            <w:tcW w:w="2986" w:type="pct"/>
            <w:shd w:val="clear" w:color="auto" w:fill="FFFFFF" w:themeFill="background1"/>
          </w:tcPr>
          <w:p w14:paraId="15E34CF8" w14:textId="1D423434" w:rsidR="00A90EE0" w:rsidRDefault="00A90EE0" w:rsidP="62EE390B">
            <w:pPr>
              <w:spacing w:line="276" w:lineRule="auto"/>
              <w:jc w:val="both"/>
              <w:rPr>
                <w:rFonts w:asciiTheme="minorHAnsi" w:hAnsiTheme="minorHAnsi" w:cstheme="minorBidi"/>
                <w:sz w:val="22"/>
                <w:szCs w:val="22"/>
              </w:rPr>
            </w:pPr>
            <w:r w:rsidRPr="62EE390B">
              <w:rPr>
                <w:rFonts w:asciiTheme="minorHAnsi" w:hAnsiTheme="minorHAnsi" w:cstheme="minorBidi"/>
                <w:sz w:val="22"/>
                <w:szCs w:val="22"/>
              </w:rPr>
              <w:t>1</w:t>
            </w:r>
            <w:r w:rsidR="325EDAE7" w:rsidRPr="62EE390B">
              <w:rPr>
                <w:rFonts w:asciiTheme="minorHAnsi" w:hAnsiTheme="minorHAnsi" w:cstheme="minorBidi"/>
                <w:sz w:val="22"/>
                <w:szCs w:val="22"/>
              </w:rPr>
              <w:t>7</w:t>
            </w:r>
            <w:r w:rsidRPr="62EE390B">
              <w:rPr>
                <w:rFonts w:asciiTheme="minorHAnsi" w:hAnsiTheme="minorHAnsi" w:cstheme="minorBidi"/>
                <w:sz w:val="22"/>
                <w:szCs w:val="22"/>
              </w:rPr>
              <w:t>.1 Any other documents/notes/misc.</w:t>
            </w:r>
          </w:p>
          <w:p w14:paraId="7FF20B69" w14:textId="6EF45485" w:rsidR="00A90EE0" w:rsidRPr="00DC24CF" w:rsidRDefault="00A90EE0" w:rsidP="62EE390B">
            <w:pPr>
              <w:spacing w:line="276" w:lineRule="auto"/>
              <w:jc w:val="both"/>
              <w:rPr>
                <w:rFonts w:asciiTheme="minorHAnsi" w:hAnsiTheme="minorHAnsi" w:cstheme="minorBidi"/>
                <w:sz w:val="22"/>
                <w:szCs w:val="22"/>
              </w:rPr>
            </w:pPr>
            <w:r w:rsidRPr="62EE390B">
              <w:rPr>
                <w:rFonts w:asciiTheme="minorHAnsi" w:hAnsiTheme="minorHAnsi" w:cstheme="minorBidi"/>
                <w:sz w:val="22"/>
                <w:szCs w:val="22"/>
              </w:rPr>
              <w:t>1</w:t>
            </w:r>
            <w:r w:rsidR="0D8817A8" w:rsidRPr="62EE390B">
              <w:rPr>
                <w:rFonts w:asciiTheme="minorHAnsi" w:hAnsiTheme="minorHAnsi" w:cstheme="minorBidi"/>
                <w:sz w:val="22"/>
                <w:szCs w:val="22"/>
              </w:rPr>
              <w:t>7</w:t>
            </w:r>
            <w:r w:rsidRPr="62EE390B">
              <w:rPr>
                <w:rFonts w:asciiTheme="minorHAnsi" w:hAnsiTheme="minorHAnsi" w:cstheme="minorBidi"/>
                <w:sz w:val="22"/>
                <w:szCs w:val="22"/>
              </w:rPr>
              <w:t>.2 File notes that do not relate to a specific section</w:t>
            </w:r>
          </w:p>
        </w:tc>
      </w:tr>
    </w:tbl>
    <w:p w14:paraId="253FCD26" w14:textId="1C2E86BF" w:rsidR="00A90EE0" w:rsidRPr="00A90EE0" w:rsidRDefault="00A90EE0" w:rsidP="008B6E07">
      <w:pPr>
        <w:spacing w:line="276" w:lineRule="auto"/>
        <w:jc w:val="both"/>
      </w:pPr>
      <w:r>
        <w:rPr>
          <w:rFonts w:asciiTheme="minorHAnsi" w:hAnsiTheme="minorHAnsi" w:cstheme="minorHAnsi"/>
          <w:sz w:val="22"/>
          <w:szCs w:val="22"/>
        </w:rPr>
        <w:lastRenderedPageBreak/>
        <w:br w:type="textWrapping" w:clear="all"/>
      </w:r>
    </w:p>
    <w:p w14:paraId="7C31B3EA" w14:textId="77777777" w:rsidR="00A90EE0" w:rsidRPr="00A90EE0" w:rsidRDefault="00A90EE0" w:rsidP="00A90EE0"/>
    <w:p w14:paraId="5E660AFD" w14:textId="77777777" w:rsidR="00A90EE0" w:rsidRPr="00A90EE0" w:rsidRDefault="00A90EE0" w:rsidP="00A90EE0"/>
    <w:p w14:paraId="6F4E6572" w14:textId="77777777" w:rsidR="00A90EE0" w:rsidRPr="00A90EE0" w:rsidRDefault="00A90EE0" w:rsidP="00A90EE0"/>
    <w:p w14:paraId="09886D04" w14:textId="77777777" w:rsidR="00A90EE0" w:rsidRPr="00A90EE0" w:rsidRDefault="00A90EE0" w:rsidP="00A90EE0"/>
    <w:p w14:paraId="72E32A9A" w14:textId="77777777" w:rsidR="00A90EE0" w:rsidRPr="00A90EE0" w:rsidRDefault="00A90EE0" w:rsidP="00A90EE0"/>
    <w:p w14:paraId="0E874F64" w14:textId="77777777" w:rsidR="00A90EE0" w:rsidRPr="00A90EE0" w:rsidRDefault="00A90EE0" w:rsidP="00A90EE0"/>
    <w:sectPr w:rsidR="00A90EE0" w:rsidRPr="00A90EE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70DB16" w14:textId="77777777" w:rsidR="00835F18" w:rsidRDefault="00835F18" w:rsidP="00A90EE0">
      <w:r>
        <w:separator/>
      </w:r>
    </w:p>
  </w:endnote>
  <w:endnote w:type="continuationSeparator" w:id="0">
    <w:p w14:paraId="7F10AEE7" w14:textId="77777777" w:rsidR="00835F18" w:rsidRDefault="00835F18" w:rsidP="00A90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F781B" w14:textId="77777777" w:rsidR="00AA0800" w:rsidRDefault="00AA08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E3B0D" w14:textId="77777777" w:rsidR="00A90EE0" w:rsidRDefault="00A90EE0" w:rsidP="00A90EE0">
    <w:pPr>
      <w:pStyle w:val="Footer"/>
      <w:rPr>
        <w:rFonts w:asciiTheme="minorHAnsi" w:hAnsiTheme="minorHAnsi" w:cstheme="minorHAnsi"/>
        <w:sz w:val="16"/>
        <w:szCs w:val="20"/>
        <w:lang w:val="en-US"/>
      </w:rPr>
    </w:pPr>
    <w:r>
      <w:rPr>
        <w:rFonts w:asciiTheme="minorHAnsi" w:hAnsiTheme="minorHAnsi" w:cstheme="minorHAnsi"/>
        <w:sz w:val="16"/>
        <w:szCs w:val="20"/>
        <w:lang w:val="en-US"/>
      </w:rPr>
      <w:t>T-1063</w:t>
    </w:r>
    <w:r w:rsidRPr="00EC1B30">
      <w:rPr>
        <w:rFonts w:asciiTheme="minorHAnsi" w:hAnsiTheme="minorHAnsi" w:cstheme="minorHAnsi"/>
        <w:sz w:val="16"/>
        <w:szCs w:val="20"/>
        <w:lang w:val="en-US"/>
      </w:rPr>
      <w:t>_</w:t>
    </w:r>
    <w:r>
      <w:rPr>
        <w:rFonts w:asciiTheme="minorHAnsi" w:hAnsiTheme="minorHAnsi" w:cstheme="minorHAnsi"/>
        <w:sz w:val="16"/>
        <w:szCs w:val="20"/>
        <w:lang w:val="en-US"/>
      </w:rPr>
      <w:t>UHL TMF Index</w:t>
    </w:r>
  </w:p>
  <w:p w14:paraId="309C3B90" w14:textId="4F4177D2" w:rsidR="00A90EE0" w:rsidRPr="00EC1B30" w:rsidRDefault="00A90EE0" w:rsidP="00A90EE0">
    <w:pPr>
      <w:pStyle w:val="Footer"/>
      <w:rPr>
        <w:rFonts w:asciiTheme="minorHAnsi" w:hAnsiTheme="minorHAnsi" w:cstheme="minorHAnsi"/>
        <w:sz w:val="16"/>
        <w:szCs w:val="20"/>
        <w:lang w:val="en-US"/>
      </w:rPr>
    </w:pPr>
    <w:r>
      <w:rPr>
        <w:rFonts w:asciiTheme="minorHAnsi" w:hAnsiTheme="minorHAnsi" w:cstheme="minorHAnsi"/>
        <w:sz w:val="16"/>
        <w:szCs w:val="20"/>
        <w:lang w:val="en-US"/>
      </w:rPr>
      <w:t>V1</w:t>
    </w:r>
    <w:r w:rsidR="00AA0800">
      <w:rPr>
        <w:rFonts w:asciiTheme="minorHAnsi" w:hAnsiTheme="minorHAnsi" w:cstheme="minorHAnsi"/>
        <w:sz w:val="16"/>
        <w:szCs w:val="20"/>
        <w:lang w:val="en-US"/>
      </w:rPr>
      <w:t>.1</w:t>
    </w:r>
  </w:p>
  <w:p w14:paraId="3D590D92" w14:textId="6842EE6A" w:rsidR="00A90EE0" w:rsidRPr="00A90EE0" w:rsidRDefault="00A90EE0">
    <w:pPr>
      <w:pStyle w:val="Footer"/>
      <w:rPr>
        <w:rFonts w:asciiTheme="minorHAnsi" w:hAnsiTheme="minorHAnsi" w:cstheme="minorHAnsi"/>
        <w:sz w:val="16"/>
        <w:szCs w:val="20"/>
        <w:lang w:val="en-US"/>
      </w:rPr>
    </w:pPr>
    <w:r>
      <w:rPr>
        <w:rFonts w:asciiTheme="minorHAnsi" w:hAnsiTheme="minorHAnsi" w:cstheme="minorHAnsi"/>
        <w:sz w:val="16"/>
        <w:szCs w:val="20"/>
        <w:lang w:val="en-US"/>
      </w:rPr>
      <w:t>Effective Date: 2</w:t>
    </w:r>
    <w:r w:rsidR="00AA0800">
      <w:rPr>
        <w:rFonts w:asciiTheme="minorHAnsi" w:hAnsiTheme="minorHAnsi" w:cstheme="minorHAnsi"/>
        <w:sz w:val="16"/>
        <w:szCs w:val="20"/>
        <w:lang w:val="en-US"/>
      </w:rPr>
      <w:t>2</w:t>
    </w:r>
    <w:r w:rsidR="00AA0800" w:rsidRPr="00AA0800">
      <w:rPr>
        <w:rFonts w:asciiTheme="minorHAnsi" w:hAnsiTheme="minorHAnsi" w:cstheme="minorHAnsi"/>
        <w:sz w:val="16"/>
        <w:szCs w:val="20"/>
        <w:vertAlign w:val="superscript"/>
        <w:lang w:val="en-US"/>
      </w:rPr>
      <w:t>nd</w:t>
    </w:r>
    <w:r>
      <w:rPr>
        <w:rFonts w:asciiTheme="minorHAnsi" w:hAnsiTheme="minorHAnsi" w:cstheme="minorHAnsi"/>
        <w:sz w:val="16"/>
        <w:szCs w:val="20"/>
        <w:lang w:val="en-US"/>
      </w:rPr>
      <w:t xml:space="preserve"> </w:t>
    </w:r>
    <w:r w:rsidR="00420F14">
      <w:rPr>
        <w:rFonts w:asciiTheme="minorHAnsi" w:hAnsiTheme="minorHAnsi" w:cstheme="minorHAnsi"/>
        <w:sz w:val="16"/>
        <w:szCs w:val="20"/>
        <w:lang w:val="en-US"/>
      </w:rPr>
      <w:t>April</w:t>
    </w:r>
    <w:r>
      <w:rPr>
        <w:rFonts w:asciiTheme="minorHAnsi" w:hAnsiTheme="minorHAnsi" w:cstheme="minorHAnsi"/>
        <w:sz w:val="16"/>
        <w:szCs w:val="20"/>
        <w:lang w:val="en-US"/>
      </w:rPr>
      <w:t xml:space="preserve"> 2026</w:t>
    </w:r>
    <w:r w:rsidRPr="00EA6F00">
      <w:rPr>
        <w:rFonts w:ascii="Mangal" w:hAnsi="Mangal" w:cs="Mangal"/>
        <w:sz w:val="16"/>
        <w:szCs w:val="20"/>
        <w:lang w:val="en-US"/>
      </w:rPr>
      <w:tab/>
    </w:r>
    <w:r w:rsidRPr="00EA6F00">
      <w:rPr>
        <w:rFonts w:ascii="Mangal" w:hAnsi="Mangal" w:cs="Mangal"/>
        <w:sz w:val="16"/>
        <w:szCs w:val="20"/>
        <w:lang w:val="en-US"/>
      </w:rPr>
      <w:tab/>
    </w:r>
    <w:r w:rsidRPr="00EC1B30">
      <w:rPr>
        <w:rFonts w:asciiTheme="minorHAnsi" w:hAnsiTheme="minorHAnsi" w:cstheme="minorHAnsi"/>
        <w:sz w:val="16"/>
        <w:szCs w:val="20"/>
        <w:lang w:val="en-US"/>
      </w:rPr>
      <w:tab/>
    </w:r>
    <w:r w:rsidRPr="00EC1B30">
      <w:rPr>
        <w:rFonts w:asciiTheme="minorHAnsi" w:hAnsiTheme="minorHAnsi" w:cstheme="minorHAnsi"/>
        <w:sz w:val="16"/>
        <w:szCs w:val="20"/>
      </w:rPr>
      <w:t xml:space="preserve">Page </w:t>
    </w:r>
    <w:r w:rsidRPr="00EC1B30">
      <w:rPr>
        <w:rFonts w:asciiTheme="minorHAnsi" w:hAnsiTheme="minorHAnsi" w:cstheme="minorHAnsi"/>
        <w:sz w:val="16"/>
        <w:szCs w:val="20"/>
      </w:rPr>
      <w:fldChar w:fldCharType="begin"/>
    </w:r>
    <w:r w:rsidRPr="00EC1B30">
      <w:rPr>
        <w:rFonts w:asciiTheme="minorHAnsi" w:hAnsiTheme="minorHAnsi" w:cstheme="minorHAnsi"/>
        <w:sz w:val="16"/>
        <w:szCs w:val="20"/>
      </w:rPr>
      <w:instrText xml:space="preserve"> PAGE </w:instrText>
    </w:r>
    <w:r w:rsidRPr="00EC1B30">
      <w:rPr>
        <w:rFonts w:asciiTheme="minorHAnsi" w:hAnsiTheme="minorHAnsi" w:cstheme="minorHAnsi"/>
        <w:sz w:val="16"/>
        <w:szCs w:val="20"/>
      </w:rPr>
      <w:fldChar w:fldCharType="separate"/>
    </w:r>
    <w:r>
      <w:rPr>
        <w:rFonts w:asciiTheme="minorHAnsi" w:hAnsiTheme="minorHAnsi" w:cstheme="minorHAnsi"/>
        <w:sz w:val="16"/>
        <w:szCs w:val="20"/>
      </w:rPr>
      <w:t>4</w:t>
    </w:r>
    <w:r w:rsidRPr="00EC1B30">
      <w:rPr>
        <w:rFonts w:asciiTheme="minorHAnsi" w:hAnsiTheme="minorHAnsi" w:cstheme="minorHAnsi"/>
        <w:sz w:val="16"/>
        <w:szCs w:val="20"/>
      </w:rPr>
      <w:fldChar w:fldCharType="end"/>
    </w:r>
    <w:r w:rsidRPr="00EC1B30">
      <w:rPr>
        <w:rFonts w:asciiTheme="minorHAnsi" w:hAnsiTheme="minorHAnsi" w:cstheme="minorHAnsi"/>
        <w:sz w:val="16"/>
        <w:szCs w:val="20"/>
      </w:rPr>
      <w:t xml:space="preserve"> of </w:t>
    </w:r>
    <w:r w:rsidRPr="00EC1B30">
      <w:rPr>
        <w:rFonts w:asciiTheme="minorHAnsi" w:hAnsiTheme="minorHAnsi" w:cstheme="minorHAnsi"/>
        <w:sz w:val="16"/>
        <w:szCs w:val="20"/>
      </w:rPr>
      <w:fldChar w:fldCharType="begin"/>
    </w:r>
    <w:r w:rsidRPr="00EC1B30">
      <w:rPr>
        <w:rFonts w:asciiTheme="minorHAnsi" w:hAnsiTheme="minorHAnsi" w:cstheme="minorHAnsi"/>
        <w:sz w:val="16"/>
        <w:szCs w:val="20"/>
      </w:rPr>
      <w:instrText xml:space="preserve"> NUMPAGES  </w:instrText>
    </w:r>
    <w:r w:rsidRPr="00EC1B30">
      <w:rPr>
        <w:rFonts w:asciiTheme="minorHAnsi" w:hAnsiTheme="minorHAnsi" w:cstheme="minorHAnsi"/>
        <w:sz w:val="16"/>
        <w:szCs w:val="20"/>
      </w:rPr>
      <w:fldChar w:fldCharType="separate"/>
    </w:r>
    <w:r>
      <w:rPr>
        <w:rFonts w:asciiTheme="minorHAnsi" w:hAnsiTheme="minorHAnsi" w:cstheme="minorHAnsi"/>
        <w:sz w:val="16"/>
        <w:szCs w:val="20"/>
      </w:rPr>
      <w:t>4</w:t>
    </w:r>
    <w:r w:rsidRPr="00EC1B30">
      <w:rPr>
        <w:rFonts w:asciiTheme="minorHAnsi" w:hAnsiTheme="minorHAnsi" w:cstheme="minorHAnsi"/>
        <w:sz w:val="16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03D10" w14:textId="77777777" w:rsidR="00AA0800" w:rsidRDefault="00AA08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0D8BBA" w14:textId="77777777" w:rsidR="00835F18" w:rsidRDefault="00835F18" w:rsidP="00A90EE0">
      <w:r>
        <w:separator/>
      </w:r>
    </w:p>
  </w:footnote>
  <w:footnote w:type="continuationSeparator" w:id="0">
    <w:p w14:paraId="4A3F309C" w14:textId="77777777" w:rsidR="00835F18" w:rsidRDefault="00835F18" w:rsidP="00A90E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07377" w14:textId="77777777" w:rsidR="00AA0800" w:rsidRDefault="00AA08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E8FD1" w14:textId="19110C30" w:rsidR="00A90EE0" w:rsidRDefault="00A90EE0" w:rsidP="00A90EE0">
    <w:pPr>
      <w:pStyle w:val="Header"/>
      <w:jc w:val="right"/>
    </w:pPr>
    <w:r w:rsidRPr="006F63B2">
      <w:rPr>
        <w:noProof/>
      </w:rPr>
      <w:drawing>
        <wp:inline distT="0" distB="0" distL="0" distR="0" wp14:anchorId="3E0D43B0" wp14:editId="1DEA7DE6">
          <wp:extent cx="1323975" cy="666750"/>
          <wp:effectExtent l="0" t="0" r="9525" b="0"/>
          <wp:docPr id="168568631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51E23" w14:textId="77777777" w:rsidR="00AA0800" w:rsidRDefault="00AA08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C2475"/>
    <w:multiLevelType w:val="multilevel"/>
    <w:tmpl w:val="5BA43510"/>
    <w:lvl w:ilvl="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40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6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6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2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2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8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8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45" w:hanging="1800"/>
      </w:pPr>
      <w:rPr>
        <w:rFonts w:hint="default"/>
      </w:rPr>
    </w:lvl>
  </w:abstractNum>
  <w:abstractNum w:abstractNumId="1" w15:restartNumberingAfterBreak="0">
    <w:nsid w:val="342B21C3"/>
    <w:multiLevelType w:val="multilevel"/>
    <w:tmpl w:val="EFECDB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94770B9"/>
    <w:multiLevelType w:val="hybridMultilevel"/>
    <w:tmpl w:val="52167B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0216D5"/>
    <w:multiLevelType w:val="hybridMultilevel"/>
    <w:tmpl w:val="6EC60672"/>
    <w:lvl w:ilvl="0" w:tplc="080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04C36C0"/>
    <w:multiLevelType w:val="multilevel"/>
    <w:tmpl w:val="4ABED09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5FA21991"/>
    <w:multiLevelType w:val="multilevel"/>
    <w:tmpl w:val="1ED0620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23276D6"/>
    <w:multiLevelType w:val="multilevel"/>
    <w:tmpl w:val="81668AC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240259707">
    <w:abstractNumId w:val="0"/>
  </w:num>
  <w:num w:numId="2" w16cid:durableId="901065723">
    <w:abstractNumId w:val="2"/>
  </w:num>
  <w:num w:numId="3" w16cid:durableId="1253316604">
    <w:abstractNumId w:val="5"/>
  </w:num>
  <w:num w:numId="4" w16cid:durableId="1235972094">
    <w:abstractNumId w:val="3"/>
  </w:num>
  <w:num w:numId="5" w16cid:durableId="645742593">
    <w:abstractNumId w:val="1"/>
  </w:num>
  <w:num w:numId="6" w16cid:durableId="1878421561">
    <w:abstractNumId w:val="6"/>
  </w:num>
  <w:num w:numId="7" w16cid:durableId="1367246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EE0"/>
    <w:rsid w:val="000A42D2"/>
    <w:rsid w:val="00196A1F"/>
    <w:rsid w:val="001C28B9"/>
    <w:rsid w:val="00261CB5"/>
    <w:rsid w:val="002B4E9F"/>
    <w:rsid w:val="00404CDA"/>
    <w:rsid w:val="00420F14"/>
    <w:rsid w:val="005B2178"/>
    <w:rsid w:val="00835F18"/>
    <w:rsid w:val="0087155C"/>
    <w:rsid w:val="008B6E07"/>
    <w:rsid w:val="00A90EE0"/>
    <w:rsid w:val="00AA0800"/>
    <w:rsid w:val="00AA1053"/>
    <w:rsid w:val="00E601F7"/>
    <w:rsid w:val="08F09881"/>
    <w:rsid w:val="0963C00D"/>
    <w:rsid w:val="0D8817A8"/>
    <w:rsid w:val="1ADACAE7"/>
    <w:rsid w:val="1B3ED4A5"/>
    <w:rsid w:val="27891DB0"/>
    <w:rsid w:val="319D3D9B"/>
    <w:rsid w:val="325EDAE7"/>
    <w:rsid w:val="358DD919"/>
    <w:rsid w:val="38305A12"/>
    <w:rsid w:val="39ACF45C"/>
    <w:rsid w:val="3A53CD26"/>
    <w:rsid w:val="3F6971E7"/>
    <w:rsid w:val="62EE390B"/>
    <w:rsid w:val="6ADDDA1C"/>
    <w:rsid w:val="6C1C80F7"/>
    <w:rsid w:val="748A1410"/>
    <w:rsid w:val="7968F18A"/>
    <w:rsid w:val="79B4A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8368C2"/>
  <w15:chartTrackingRefBased/>
  <w15:docId w15:val="{2F5295A0-FFEC-4E85-9B89-0F6CAD74C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0EE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0E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0E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0E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0E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0E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0EE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0EE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0EE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0EE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0E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0E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0E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0E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0E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0E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0E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0E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0E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0EE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0E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0E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0E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0E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0E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0E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0E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0E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0E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0EE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nhideWhenUsed/>
    <w:rsid w:val="00A90EE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0EE0"/>
  </w:style>
  <w:style w:type="paragraph" w:styleId="Footer">
    <w:name w:val="footer"/>
    <w:basedOn w:val="Normal"/>
    <w:link w:val="FooterChar"/>
    <w:uiPriority w:val="99"/>
    <w:unhideWhenUsed/>
    <w:rsid w:val="00A90EE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0EE0"/>
  </w:style>
  <w:style w:type="table" w:styleId="TableGrid">
    <w:name w:val="Table Grid"/>
    <w:basedOn w:val="TableNormal"/>
    <w:uiPriority w:val="59"/>
    <w:rsid w:val="00A90EE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f1d5497b-0264-4770-b011-aa565df991d0" xsi:nil="true"/>
    <_ip_UnifiedCompliancePolicyProperties xmlns="http://schemas.microsoft.com/sharepoint/v3" xsi:nil="true"/>
    <lcf76f155ced4ddcb4097134ff3c332f xmlns="5a03356c-0a2c-4bc3-b5a2-b58e2657827f">
      <Terms xmlns="http://schemas.microsoft.com/office/infopath/2007/PartnerControls"/>
    </lcf76f155ced4ddcb4097134ff3c332f>
    <_Flow_SignoffStatus xmlns="5a03356c-0a2c-4bc3-b5a2-b58e2657827f" xsi:nil="true"/>
    <Note xmlns="5a03356c-0a2c-4bc3-b5a2-b58e2657827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5889B338421544A2A7227E1C16C6E8" ma:contentTypeVersion="21" ma:contentTypeDescription="Create a new document." ma:contentTypeScope="" ma:versionID="d8ec6b31e7f7ba4daf400ea48bac82a8">
  <xsd:schema xmlns:xsd="http://www.w3.org/2001/XMLSchema" xmlns:xs="http://www.w3.org/2001/XMLSchema" xmlns:p="http://schemas.microsoft.com/office/2006/metadata/properties" xmlns:ns1="http://schemas.microsoft.com/sharepoint/v3" xmlns:ns2="5a03356c-0a2c-4bc3-b5a2-b58e2657827f" xmlns:ns3="f1d5497b-0264-4770-b011-aa565df991d0" targetNamespace="http://schemas.microsoft.com/office/2006/metadata/properties" ma:root="true" ma:fieldsID="be3250743bc2591b85a71914f5423762" ns1:_="" ns2:_="" ns3:_="">
    <xsd:import namespace="http://schemas.microsoft.com/sharepoint/v3"/>
    <xsd:import namespace="5a03356c-0a2c-4bc3-b5a2-b58e2657827f"/>
    <xsd:import namespace="f1d5497b-0264-4770-b011-aa565df991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Note" minOccurs="0"/>
                <xsd:element ref="ns2:_Flow_SignoffStatu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3356c-0a2c-4bc3-b5a2-b58e265782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" ma:index="15" nillable="true" ma:displayName="Note" ma:internalName="Note" ma:readOnly="false">
      <xsd:simpleType>
        <xsd:restriction base="dms:Text">
          <xsd:maxLength value="255"/>
        </xsd:restriction>
      </xsd:simpleType>
    </xsd:element>
    <xsd:element name="_Flow_SignoffStatus" ma:index="17" nillable="true" ma:displayName="Sign-off status" ma:internalName="_x0024_Resources_x003a_core_x002c_Signoff_Statu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5497b-0264-4770-b011-aa565df991d0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2e5360c6-73b6-4bfc-b92f-e248499dca99}" ma:internalName="TaxCatchAll" ma:showField="CatchAllData" ma:web="f1d5497b-0264-4770-b011-aa565df991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F1FBBD4-B57B-4DE4-B7BC-602C99C376E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9a4cd11-7032-4dfd-970f-364d31a4cba8"/>
    <ds:schemaRef ds:uri="f1d5497b-0264-4770-b011-aa565df991d0"/>
  </ds:schemaRefs>
</ds:datastoreItem>
</file>

<file path=customXml/itemProps2.xml><?xml version="1.0" encoding="utf-8"?>
<ds:datastoreItem xmlns:ds="http://schemas.openxmlformats.org/officeDocument/2006/customXml" ds:itemID="{A748FA54-DB57-4F26-8F13-D3D336E2AAB6}"/>
</file>

<file path=customXml/itemProps3.xml><?xml version="1.0" encoding="utf-8"?>
<ds:datastoreItem xmlns:ds="http://schemas.openxmlformats.org/officeDocument/2006/customXml" ds:itemID="{FCE0F0B2-CA57-465D-8A26-55B3EB6189F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682</Words>
  <Characters>3889</Characters>
  <Application>Microsoft Office Word</Application>
  <DocSecurity>0</DocSecurity>
  <Lines>32</Lines>
  <Paragraphs>9</Paragraphs>
  <ScaleCrop>false</ScaleCrop>
  <Company/>
  <LinksUpToDate>false</LinksUpToDate>
  <CharactersWithSpaces>4562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LOURO, Joana (UNIVERSITY HOSPITALS OF LEICESTER NHS TRUST)</dc:creator>
  <cp:keywords/>
  <dc:description/>
  <cp:lastModifiedBy>LOURO, Joana (UNIVERSITY HOSPITALS OF LEICESTER NHS TRUST)</cp:lastModifiedBy>
  <cp:revision>8</cp:revision>
  <dcterms:created xsi:type="dcterms:W3CDTF">2026-03-20T13:58:00Z</dcterms:created>
  <dcterms:modified xsi:type="dcterms:W3CDTF">2026-04-22T10:44:00Z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0x010100D85889B338421544A2A7227E1C16C6E8</vt:lpwstr>
  </property>
  <property fmtid="{D5CDD505-2E9C-101B-9397-08002B2CF9AE}" pid="3" name="MediaServiceImageTags">
    <vt:lpwstr/>
  </property>
  <property fmtid="{D5CDD505-2E9C-101B-9397-08002B2CF9AE}" pid="5" name="docLang">
    <vt:lpwstr>en</vt:lpwstr>
  </property>
</Properties>
</file>