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057F" w14:textId="6B64F3A6" w:rsidR="00276908" w:rsidRDefault="009E1511" w:rsidP="009E1511">
      <w:pPr>
        <w:jc w:val="center"/>
        <w:rPr>
          <w:rFonts w:ascii="Calibri" w:hAnsi="Calibri" w:cs="Calibri"/>
          <w:b/>
          <w:bCs/>
          <w:sz w:val="24"/>
          <w:szCs w:val="24"/>
        </w:rPr>
      </w:pPr>
      <w:r w:rsidRPr="009E1511">
        <w:rPr>
          <w:rFonts w:ascii="Calibri" w:hAnsi="Calibri" w:cs="Calibri"/>
          <w:b/>
          <w:bCs/>
          <w:sz w:val="24"/>
          <w:szCs w:val="24"/>
        </w:rPr>
        <w:t xml:space="preserve">T-1079 UHL </w:t>
      </w:r>
      <w:r w:rsidR="00276908" w:rsidRPr="009E1511">
        <w:rPr>
          <w:rFonts w:ascii="Calibri" w:hAnsi="Calibri" w:cs="Calibri"/>
          <w:b/>
          <w:bCs/>
          <w:sz w:val="24"/>
          <w:szCs w:val="24"/>
        </w:rPr>
        <w:t>Sponsorship</w:t>
      </w:r>
      <w:r w:rsidR="002F00BF" w:rsidRPr="009E1511">
        <w:rPr>
          <w:rFonts w:ascii="Calibri" w:hAnsi="Calibri" w:cs="Calibri"/>
          <w:b/>
          <w:bCs/>
          <w:sz w:val="24"/>
          <w:szCs w:val="24"/>
        </w:rPr>
        <w:t xml:space="preserve"> </w:t>
      </w:r>
      <w:r w:rsidRPr="009E1511">
        <w:rPr>
          <w:rFonts w:ascii="Calibri" w:hAnsi="Calibri" w:cs="Calibri"/>
          <w:b/>
          <w:bCs/>
          <w:sz w:val="24"/>
          <w:szCs w:val="24"/>
        </w:rPr>
        <w:t>R</w:t>
      </w:r>
      <w:r w:rsidR="002F00BF" w:rsidRPr="009E1511">
        <w:rPr>
          <w:rFonts w:ascii="Calibri" w:hAnsi="Calibri" w:cs="Calibri"/>
          <w:b/>
          <w:bCs/>
          <w:sz w:val="24"/>
          <w:szCs w:val="24"/>
        </w:rPr>
        <w:t xml:space="preserve">eview </w:t>
      </w:r>
      <w:r w:rsidRPr="009E1511">
        <w:rPr>
          <w:rFonts w:ascii="Calibri" w:hAnsi="Calibri" w:cs="Calibri"/>
          <w:b/>
          <w:bCs/>
          <w:sz w:val="24"/>
          <w:szCs w:val="24"/>
        </w:rPr>
        <w:t>C</w:t>
      </w:r>
      <w:r w:rsidR="002F00BF" w:rsidRPr="009E1511">
        <w:rPr>
          <w:rFonts w:ascii="Calibri" w:hAnsi="Calibri" w:cs="Calibri"/>
          <w:b/>
          <w:bCs/>
          <w:sz w:val="24"/>
          <w:szCs w:val="24"/>
        </w:rPr>
        <w:t>hecklist</w:t>
      </w:r>
    </w:p>
    <w:p w14:paraId="4E872D4A" w14:textId="77777777" w:rsidR="0057064F" w:rsidRDefault="0057064F" w:rsidP="009E1511">
      <w:pPr>
        <w:jc w:val="center"/>
        <w:rPr>
          <w:rFonts w:ascii="Calibri" w:hAnsi="Calibri" w:cs="Calibri"/>
          <w:b/>
          <w:bCs/>
          <w:sz w:val="24"/>
          <w:szCs w:val="24"/>
        </w:rPr>
      </w:pPr>
    </w:p>
    <w:p w14:paraId="0A4E736E" w14:textId="428683FB" w:rsidR="0057064F" w:rsidRDefault="0057064F" w:rsidP="0057064F">
      <w:pPr>
        <w:rPr>
          <w:rFonts w:ascii="Calibri" w:hAnsi="Calibri" w:cs="Calibri"/>
          <w:b/>
          <w:bCs/>
          <w:sz w:val="24"/>
          <w:szCs w:val="24"/>
        </w:rPr>
      </w:pPr>
      <w:r>
        <w:rPr>
          <w:rFonts w:ascii="Calibri" w:hAnsi="Calibri" w:cs="Calibri"/>
          <w:b/>
          <w:bCs/>
          <w:sz w:val="24"/>
          <w:szCs w:val="24"/>
        </w:rPr>
        <w:t>IRAS Number:</w:t>
      </w:r>
    </w:p>
    <w:p w14:paraId="50169A58" w14:textId="12B19AA6" w:rsidR="0057064F" w:rsidRPr="009E1511" w:rsidRDefault="0057064F" w:rsidP="0057064F">
      <w:pPr>
        <w:rPr>
          <w:rFonts w:ascii="Calibri" w:hAnsi="Calibri" w:cs="Calibri"/>
          <w:b/>
          <w:bCs/>
          <w:sz w:val="24"/>
          <w:szCs w:val="24"/>
        </w:rPr>
      </w:pPr>
      <w:r>
        <w:rPr>
          <w:rFonts w:ascii="Calibri" w:hAnsi="Calibri" w:cs="Calibri"/>
          <w:b/>
          <w:bCs/>
          <w:sz w:val="24"/>
          <w:szCs w:val="24"/>
        </w:rPr>
        <w:t>Chief Investigator (CI):</w:t>
      </w:r>
    </w:p>
    <w:tbl>
      <w:tblPr>
        <w:tblW w:w="15735" w:type="dxa"/>
        <w:tblCellSpacing w:w="15" w:type="dxa"/>
        <w:tblInd w:w="-851"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CellMar>
          <w:top w:w="15" w:type="dxa"/>
          <w:left w:w="15" w:type="dxa"/>
          <w:bottom w:w="15" w:type="dxa"/>
          <w:right w:w="15" w:type="dxa"/>
        </w:tblCellMar>
        <w:tblLook w:val="04A0" w:firstRow="1" w:lastRow="0" w:firstColumn="1" w:lastColumn="0" w:noHBand="0" w:noVBand="1"/>
      </w:tblPr>
      <w:tblGrid>
        <w:gridCol w:w="1844"/>
        <w:gridCol w:w="3133"/>
        <w:gridCol w:w="3166"/>
        <w:gridCol w:w="1922"/>
        <w:gridCol w:w="1134"/>
        <w:gridCol w:w="2268"/>
        <w:gridCol w:w="2268"/>
      </w:tblGrid>
      <w:tr w:rsidR="00BE4090" w:rsidRPr="009E1511" w14:paraId="5B051386" w14:textId="1C625471" w:rsidTr="007A6B98">
        <w:trPr>
          <w:tblHeader/>
          <w:tblCellSpacing w:w="15" w:type="dxa"/>
        </w:trPr>
        <w:tc>
          <w:tcPr>
            <w:tcW w:w="1799" w:type="dxa"/>
            <w:vAlign w:val="center"/>
            <w:hideMark/>
          </w:tcPr>
          <w:p w14:paraId="7A8DABA1" w14:textId="77777777" w:rsidR="00BE4090" w:rsidRPr="009E1511" w:rsidRDefault="00BE4090" w:rsidP="009E1511">
            <w:pPr>
              <w:spacing w:line="276" w:lineRule="auto"/>
              <w:jc w:val="center"/>
              <w:rPr>
                <w:rFonts w:ascii="Calibri" w:hAnsi="Calibri" w:cs="Calibri"/>
                <w:b/>
                <w:bCs/>
                <w:color w:val="002060"/>
              </w:rPr>
            </w:pPr>
            <w:r w:rsidRPr="009E1511">
              <w:rPr>
                <w:rFonts w:ascii="Calibri" w:hAnsi="Calibri" w:cs="Calibri"/>
                <w:b/>
                <w:bCs/>
                <w:color w:val="002060"/>
              </w:rPr>
              <w:t>IRAS Section/Question</w:t>
            </w:r>
          </w:p>
        </w:tc>
        <w:tc>
          <w:tcPr>
            <w:tcW w:w="3103" w:type="dxa"/>
            <w:vAlign w:val="center"/>
            <w:hideMark/>
          </w:tcPr>
          <w:p w14:paraId="27FE3F2B" w14:textId="77777777" w:rsidR="00BE4090" w:rsidRPr="009E1511" w:rsidRDefault="00BE4090" w:rsidP="009E1511">
            <w:pPr>
              <w:spacing w:line="276" w:lineRule="auto"/>
              <w:jc w:val="center"/>
              <w:rPr>
                <w:rFonts w:ascii="Calibri" w:hAnsi="Calibri" w:cs="Calibri"/>
                <w:b/>
                <w:bCs/>
                <w:color w:val="002060"/>
              </w:rPr>
            </w:pPr>
            <w:r w:rsidRPr="009E1511">
              <w:rPr>
                <w:rFonts w:ascii="Calibri" w:hAnsi="Calibri" w:cs="Calibri"/>
                <w:b/>
                <w:bCs/>
                <w:color w:val="002060"/>
              </w:rPr>
              <w:t>Review Area</w:t>
            </w:r>
          </w:p>
        </w:tc>
        <w:tc>
          <w:tcPr>
            <w:tcW w:w="3136" w:type="dxa"/>
            <w:vAlign w:val="center"/>
            <w:hideMark/>
          </w:tcPr>
          <w:p w14:paraId="5FCA1BE0" w14:textId="477A45E8" w:rsidR="00BE4090" w:rsidRPr="009E1511" w:rsidRDefault="00BE4090" w:rsidP="009E1511">
            <w:pPr>
              <w:spacing w:line="276" w:lineRule="auto"/>
              <w:jc w:val="center"/>
              <w:rPr>
                <w:rFonts w:ascii="Calibri" w:hAnsi="Calibri" w:cs="Calibri"/>
                <w:b/>
                <w:bCs/>
                <w:color w:val="002060"/>
              </w:rPr>
            </w:pPr>
            <w:r w:rsidRPr="009E1511">
              <w:rPr>
                <w:rFonts w:ascii="Calibri" w:hAnsi="Calibri" w:cs="Calibri"/>
                <w:b/>
                <w:bCs/>
                <w:color w:val="002060"/>
              </w:rPr>
              <w:t>Requirements</w:t>
            </w:r>
          </w:p>
        </w:tc>
        <w:tc>
          <w:tcPr>
            <w:tcW w:w="1892" w:type="dxa"/>
            <w:vAlign w:val="center"/>
            <w:hideMark/>
          </w:tcPr>
          <w:p w14:paraId="679C569C" w14:textId="77777777" w:rsidR="00BE4090" w:rsidRPr="009E1511" w:rsidRDefault="00BE4090" w:rsidP="009E1511">
            <w:pPr>
              <w:spacing w:line="276" w:lineRule="auto"/>
              <w:jc w:val="center"/>
              <w:rPr>
                <w:rFonts w:ascii="Calibri" w:hAnsi="Calibri" w:cs="Calibri"/>
                <w:b/>
                <w:bCs/>
                <w:color w:val="002060"/>
              </w:rPr>
            </w:pPr>
            <w:r w:rsidRPr="009E1511">
              <w:rPr>
                <w:rFonts w:ascii="Calibri" w:hAnsi="Calibri" w:cs="Calibri"/>
                <w:b/>
                <w:bCs/>
                <w:color w:val="002060"/>
              </w:rPr>
              <w:t>Supporting Documentation</w:t>
            </w:r>
          </w:p>
        </w:tc>
        <w:tc>
          <w:tcPr>
            <w:tcW w:w="1104" w:type="dxa"/>
            <w:vAlign w:val="center"/>
            <w:hideMark/>
          </w:tcPr>
          <w:p w14:paraId="6A0C45B9" w14:textId="77777777" w:rsidR="00BE4090" w:rsidRPr="009E1511" w:rsidRDefault="00BE4090" w:rsidP="009E1511">
            <w:pPr>
              <w:spacing w:line="276" w:lineRule="auto"/>
              <w:jc w:val="center"/>
              <w:rPr>
                <w:rFonts w:ascii="Calibri" w:hAnsi="Calibri" w:cs="Calibri"/>
                <w:b/>
                <w:bCs/>
                <w:color w:val="002060"/>
              </w:rPr>
            </w:pPr>
            <w:r w:rsidRPr="009E1511">
              <w:rPr>
                <w:rFonts w:ascii="Calibri" w:hAnsi="Calibri" w:cs="Calibri"/>
                <w:b/>
                <w:bCs/>
                <w:color w:val="002060"/>
              </w:rPr>
              <w:t>Complete</w:t>
            </w:r>
          </w:p>
          <w:p w14:paraId="73B390A3" w14:textId="0BDDD946" w:rsidR="00BE4090" w:rsidRPr="009E1511" w:rsidRDefault="00BE4090" w:rsidP="009E1511">
            <w:pPr>
              <w:spacing w:line="276" w:lineRule="auto"/>
              <w:jc w:val="center"/>
              <w:rPr>
                <w:rFonts w:ascii="Calibri" w:hAnsi="Calibri" w:cs="Calibri"/>
                <w:b/>
                <w:bCs/>
                <w:color w:val="002060"/>
              </w:rPr>
            </w:pPr>
            <w:r w:rsidRPr="009E1511">
              <w:rPr>
                <w:rFonts w:ascii="Calibri" w:hAnsi="Calibri" w:cs="Calibri"/>
                <w:b/>
                <w:bCs/>
                <w:color w:val="002060"/>
              </w:rPr>
              <w:t>Y/N</w:t>
            </w:r>
          </w:p>
        </w:tc>
        <w:tc>
          <w:tcPr>
            <w:tcW w:w="2238" w:type="dxa"/>
            <w:vAlign w:val="center"/>
            <w:hideMark/>
          </w:tcPr>
          <w:p w14:paraId="4AC0A19E" w14:textId="77777777" w:rsidR="00BE4090" w:rsidRPr="009E1511" w:rsidRDefault="00BE4090" w:rsidP="009E1511">
            <w:pPr>
              <w:spacing w:line="276" w:lineRule="auto"/>
              <w:jc w:val="center"/>
              <w:rPr>
                <w:rFonts w:ascii="Calibri" w:hAnsi="Calibri" w:cs="Calibri"/>
                <w:b/>
                <w:bCs/>
                <w:color w:val="002060"/>
              </w:rPr>
            </w:pPr>
            <w:r w:rsidRPr="009E1511">
              <w:rPr>
                <w:rFonts w:ascii="Calibri" w:hAnsi="Calibri" w:cs="Calibri"/>
                <w:b/>
                <w:bCs/>
                <w:color w:val="002060"/>
              </w:rPr>
              <w:t>Actions/Comments</w:t>
            </w:r>
          </w:p>
        </w:tc>
        <w:tc>
          <w:tcPr>
            <w:tcW w:w="2223" w:type="dxa"/>
          </w:tcPr>
          <w:p w14:paraId="034E3DFC" w14:textId="05680DB9" w:rsidR="00BE4090" w:rsidRPr="009E1511" w:rsidRDefault="0077141B" w:rsidP="009E1511">
            <w:pPr>
              <w:spacing w:line="276" w:lineRule="auto"/>
              <w:jc w:val="center"/>
              <w:rPr>
                <w:rFonts w:ascii="Calibri" w:hAnsi="Calibri" w:cs="Calibri"/>
                <w:b/>
                <w:bCs/>
                <w:color w:val="002060"/>
              </w:rPr>
            </w:pPr>
            <w:r w:rsidRPr="009E1511">
              <w:rPr>
                <w:rFonts w:ascii="Calibri" w:hAnsi="Calibri" w:cs="Calibri"/>
                <w:b/>
                <w:bCs/>
                <w:color w:val="002060"/>
              </w:rPr>
              <w:t>Researcher response</w:t>
            </w:r>
          </w:p>
        </w:tc>
      </w:tr>
      <w:tr w:rsidR="00BE4090" w:rsidRPr="009E1511" w14:paraId="1846FD18" w14:textId="12609AC9" w:rsidTr="007A6B98">
        <w:trPr>
          <w:tblCellSpacing w:w="15" w:type="dxa"/>
        </w:trPr>
        <w:tc>
          <w:tcPr>
            <w:tcW w:w="1799" w:type="dxa"/>
            <w:vAlign w:val="center"/>
            <w:hideMark/>
          </w:tcPr>
          <w:p w14:paraId="6CCACF7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Filter Questions</w:t>
            </w:r>
          </w:p>
        </w:tc>
        <w:tc>
          <w:tcPr>
            <w:tcW w:w="3103" w:type="dxa"/>
            <w:vAlign w:val="center"/>
            <w:hideMark/>
          </w:tcPr>
          <w:p w14:paraId="3B854B7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General Validation</w:t>
            </w:r>
          </w:p>
        </w:tc>
        <w:tc>
          <w:tcPr>
            <w:tcW w:w="3136" w:type="dxa"/>
            <w:vAlign w:val="center"/>
            <w:hideMark/>
          </w:tcPr>
          <w:p w14:paraId="03ACE23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all filter questions are correctly completed and consistent throughout the IRAS form. Cross-check questions 5a and 5b against funding declared in A65. If the funder is portfolio eligible but “No” has been selected for portfolio adoption, encourage the applicant to seek portfolio inclusion.</w:t>
            </w:r>
          </w:p>
        </w:tc>
        <w:tc>
          <w:tcPr>
            <w:tcW w:w="1892" w:type="dxa"/>
            <w:vAlign w:val="center"/>
            <w:hideMark/>
          </w:tcPr>
          <w:p w14:paraId="1A6FCEA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IRAS form, funding documentation</w:t>
            </w:r>
          </w:p>
        </w:tc>
        <w:tc>
          <w:tcPr>
            <w:tcW w:w="1104" w:type="dxa"/>
            <w:vAlign w:val="center"/>
            <w:hideMark/>
          </w:tcPr>
          <w:p w14:paraId="4E576848"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0A4871EB" w14:textId="77777777" w:rsidR="00BE4090" w:rsidRPr="009E1511" w:rsidRDefault="00BE4090" w:rsidP="009E1511">
            <w:pPr>
              <w:spacing w:line="276" w:lineRule="auto"/>
              <w:jc w:val="center"/>
              <w:rPr>
                <w:rFonts w:ascii="Calibri" w:hAnsi="Calibri" w:cs="Calibri"/>
                <w:b/>
                <w:bCs/>
              </w:rPr>
            </w:pPr>
          </w:p>
        </w:tc>
        <w:tc>
          <w:tcPr>
            <w:tcW w:w="2223" w:type="dxa"/>
          </w:tcPr>
          <w:p w14:paraId="1F1EBE94" w14:textId="77777777" w:rsidR="00BE4090" w:rsidRPr="009E1511" w:rsidRDefault="00BE4090" w:rsidP="009E1511">
            <w:pPr>
              <w:spacing w:line="276" w:lineRule="auto"/>
              <w:jc w:val="center"/>
              <w:rPr>
                <w:rFonts w:ascii="Calibri" w:hAnsi="Calibri" w:cs="Calibri"/>
                <w:b/>
                <w:bCs/>
              </w:rPr>
            </w:pPr>
          </w:p>
        </w:tc>
      </w:tr>
      <w:tr w:rsidR="00BE4090" w:rsidRPr="009E1511" w14:paraId="78A89931" w14:textId="5F6A8A36" w:rsidTr="007A6B98">
        <w:trPr>
          <w:tblCellSpacing w:w="15" w:type="dxa"/>
        </w:trPr>
        <w:tc>
          <w:tcPr>
            <w:tcW w:w="1799" w:type="dxa"/>
            <w:vAlign w:val="center"/>
            <w:hideMark/>
          </w:tcPr>
          <w:p w14:paraId="7668487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Q2</w:t>
            </w:r>
          </w:p>
        </w:tc>
        <w:tc>
          <w:tcPr>
            <w:tcW w:w="3103" w:type="dxa"/>
            <w:vAlign w:val="center"/>
            <w:hideMark/>
          </w:tcPr>
          <w:p w14:paraId="19B04F9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Study Categorisation</w:t>
            </w:r>
          </w:p>
        </w:tc>
        <w:tc>
          <w:tcPr>
            <w:tcW w:w="3136" w:type="dxa"/>
            <w:vAlign w:val="center"/>
            <w:hideMark/>
          </w:tcPr>
          <w:p w14:paraId="1BEA891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study categorisation is correct and aligns with protocol and regulatory requirements.</w:t>
            </w:r>
          </w:p>
        </w:tc>
        <w:tc>
          <w:tcPr>
            <w:tcW w:w="1892" w:type="dxa"/>
            <w:vAlign w:val="center"/>
            <w:hideMark/>
          </w:tcPr>
          <w:p w14:paraId="0F9AB99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Protocol</w:t>
            </w:r>
          </w:p>
        </w:tc>
        <w:tc>
          <w:tcPr>
            <w:tcW w:w="1104" w:type="dxa"/>
            <w:vAlign w:val="center"/>
            <w:hideMark/>
          </w:tcPr>
          <w:p w14:paraId="3DCD7A3E"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0ED76774" w14:textId="77777777" w:rsidR="00BE4090" w:rsidRPr="009E1511" w:rsidRDefault="00BE4090" w:rsidP="009E1511">
            <w:pPr>
              <w:spacing w:line="276" w:lineRule="auto"/>
              <w:jc w:val="center"/>
              <w:rPr>
                <w:rFonts w:ascii="Calibri" w:hAnsi="Calibri" w:cs="Calibri"/>
                <w:b/>
                <w:bCs/>
              </w:rPr>
            </w:pPr>
          </w:p>
        </w:tc>
        <w:tc>
          <w:tcPr>
            <w:tcW w:w="2223" w:type="dxa"/>
          </w:tcPr>
          <w:p w14:paraId="15451CFA" w14:textId="77777777" w:rsidR="00BE4090" w:rsidRPr="009E1511" w:rsidRDefault="00BE4090" w:rsidP="009E1511">
            <w:pPr>
              <w:spacing w:line="276" w:lineRule="auto"/>
              <w:jc w:val="center"/>
              <w:rPr>
                <w:rFonts w:ascii="Calibri" w:hAnsi="Calibri" w:cs="Calibri"/>
                <w:b/>
                <w:bCs/>
              </w:rPr>
            </w:pPr>
          </w:p>
        </w:tc>
      </w:tr>
      <w:tr w:rsidR="00BE4090" w:rsidRPr="009E1511" w14:paraId="7C861BFA" w14:textId="6004CEA3" w:rsidTr="007A6B98">
        <w:trPr>
          <w:tblCellSpacing w:w="15" w:type="dxa"/>
        </w:trPr>
        <w:tc>
          <w:tcPr>
            <w:tcW w:w="1799" w:type="dxa"/>
            <w:vAlign w:val="center"/>
            <w:hideMark/>
          </w:tcPr>
          <w:p w14:paraId="7709D4A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Q2b</w:t>
            </w:r>
          </w:p>
        </w:tc>
        <w:tc>
          <w:tcPr>
            <w:tcW w:w="3103" w:type="dxa"/>
            <w:vAlign w:val="center"/>
            <w:hideMark/>
          </w:tcPr>
          <w:p w14:paraId="4F2FDB3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Radiation</w:t>
            </w:r>
          </w:p>
        </w:tc>
        <w:tc>
          <w:tcPr>
            <w:tcW w:w="3136" w:type="dxa"/>
            <w:vAlign w:val="center"/>
            <w:hideMark/>
          </w:tcPr>
          <w:p w14:paraId="79F9B10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 xml:space="preserve">Where radiation exposure is indicated, ensure radiation </w:t>
            </w:r>
            <w:r w:rsidRPr="009E1511">
              <w:rPr>
                <w:rFonts w:ascii="Calibri" w:hAnsi="Calibri" w:cs="Calibri"/>
                <w:b/>
                <w:bCs/>
              </w:rPr>
              <w:lastRenderedPageBreak/>
              <w:t>assurance processes are in place prior to submission.</w:t>
            </w:r>
          </w:p>
        </w:tc>
        <w:tc>
          <w:tcPr>
            <w:tcW w:w="1892" w:type="dxa"/>
            <w:vAlign w:val="center"/>
            <w:hideMark/>
          </w:tcPr>
          <w:p w14:paraId="7B08865F"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 xml:space="preserve">Radiation assurance documentation, </w:t>
            </w:r>
            <w:r w:rsidRPr="009E1511">
              <w:rPr>
                <w:rFonts w:ascii="Calibri" w:hAnsi="Calibri" w:cs="Calibri"/>
                <w:b/>
                <w:bCs/>
              </w:rPr>
              <w:lastRenderedPageBreak/>
              <w:t>ARSAC/IRMER documentation</w:t>
            </w:r>
          </w:p>
        </w:tc>
        <w:tc>
          <w:tcPr>
            <w:tcW w:w="1104" w:type="dxa"/>
            <w:vAlign w:val="center"/>
            <w:hideMark/>
          </w:tcPr>
          <w:p w14:paraId="1117D30A"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5A07E918" w14:textId="77777777" w:rsidR="00BE4090" w:rsidRPr="009E1511" w:rsidRDefault="00BE4090" w:rsidP="009E1511">
            <w:pPr>
              <w:spacing w:line="276" w:lineRule="auto"/>
              <w:jc w:val="center"/>
              <w:rPr>
                <w:rFonts w:ascii="Calibri" w:hAnsi="Calibri" w:cs="Calibri"/>
                <w:b/>
                <w:bCs/>
              </w:rPr>
            </w:pPr>
          </w:p>
        </w:tc>
        <w:tc>
          <w:tcPr>
            <w:tcW w:w="2223" w:type="dxa"/>
          </w:tcPr>
          <w:p w14:paraId="33781C15" w14:textId="77777777" w:rsidR="00BE4090" w:rsidRPr="009E1511" w:rsidRDefault="00BE4090" w:rsidP="009E1511">
            <w:pPr>
              <w:spacing w:line="276" w:lineRule="auto"/>
              <w:jc w:val="center"/>
              <w:rPr>
                <w:rFonts w:ascii="Calibri" w:hAnsi="Calibri" w:cs="Calibri"/>
                <w:b/>
                <w:bCs/>
              </w:rPr>
            </w:pPr>
          </w:p>
        </w:tc>
      </w:tr>
      <w:tr w:rsidR="00BE4090" w:rsidRPr="009E1511" w14:paraId="35B85A82" w14:textId="1DE2AA3D" w:rsidTr="007A6B98">
        <w:trPr>
          <w:tblCellSpacing w:w="15" w:type="dxa"/>
        </w:trPr>
        <w:tc>
          <w:tcPr>
            <w:tcW w:w="1799" w:type="dxa"/>
            <w:vAlign w:val="center"/>
            <w:hideMark/>
          </w:tcPr>
          <w:p w14:paraId="3FEC32F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Q9</w:t>
            </w:r>
          </w:p>
        </w:tc>
        <w:tc>
          <w:tcPr>
            <w:tcW w:w="3103" w:type="dxa"/>
            <w:vAlign w:val="center"/>
            <w:hideMark/>
          </w:tcPr>
          <w:p w14:paraId="636D06C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Student Research</w:t>
            </w:r>
          </w:p>
        </w:tc>
        <w:tc>
          <w:tcPr>
            <w:tcW w:w="3136" w:type="dxa"/>
            <w:vAlign w:val="center"/>
            <w:hideMark/>
          </w:tcPr>
          <w:p w14:paraId="68A9C53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study is eligible for HRA submission. Ensure an Educational Supervisor is listed and substantively employed by UHL or holds an honorary contract.</w:t>
            </w:r>
          </w:p>
        </w:tc>
        <w:tc>
          <w:tcPr>
            <w:tcW w:w="1892" w:type="dxa"/>
            <w:vAlign w:val="center"/>
            <w:hideMark/>
          </w:tcPr>
          <w:p w14:paraId="5400201B"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Supervisor details, honorary contract if applicable</w:t>
            </w:r>
          </w:p>
        </w:tc>
        <w:tc>
          <w:tcPr>
            <w:tcW w:w="1104" w:type="dxa"/>
            <w:vAlign w:val="center"/>
            <w:hideMark/>
          </w:tcPr>
          <w:p w14:paraId="23DC8413"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5DC3A5B1" w14:textId="77777777" w:rsidR="00BE4090" w:rsidRPr="009E1511" w:rsidRDefault="00BE4090" w:rsidP="009E1511">
            <w:pPr>
              <w:spacing w:line="276" w:lineRule="auto"/>
              <w:jc w:val="center"/>
              <w:rPr>
                <w:rFonts w:ascii="Calibri" w:hAnsi="Calibri" w:cs="Calibri"/>
                <w:b/>
                <w:bCs/>
              </w:rPr>
            </w:pPr>
          </w:p>
        </w:tc>
        <w:tc>
          <w:tcPr>
            <w:tcW w:w="2223" w:type="dxa"/>
          </w:tcPr>
          <w:p w14:paraId="1BA9B955" w14:textId="77777777" w:rsidR="00BE4090" w:rsidRPr="009E1511" w:rsidRDefault="00BE4090" w:rsidP="009E1511">
            <w:pPr>
              <w:spacing w:line="276" w:lineRule="auto"/>
              <w:jc w:val="center"/>
              <w:rPr>
                <w:rFonts w:ascii="Calibri" w:hAnsi="Calibri" w:cs="Calibri"/>
                <w:b/>
                <w:bCs/>
              </w:rPr>
            </w:pPr>
          </w:p>
        </w:tc>
      </w:tr>
      <w:tr w:rsidR="00BE4090" w:rsidRPr="009E1511" w14:paraId="2D04EF6F" w14:textId="18F6198E" w:rsidTr="007A6B98">
        <w:trPr>
          <w:tblCellSpacing w:w="15" w:type="dxa"/>
        </w:trPr>
        <w:tc>
          <w:tcPr>
            <w:tcW w:w="1799" w:type="dxa"/>
            <w:vAlign w:val="center"/>
            <w:hideMark/>
          </w:tcPr>
          <w:p w14:paraId="7C74F395"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Q11</w:t>
            </w:r>
          </w:p>
        </w:tc>
        <w:tc>
          <w:tcPr>
            <w:tcW w:w="3103" w:type="dxa"/>
            <w:vAlign w:val="center"/>
            <w:hideMark/>
          </w:tcPr>
          <w:p w14:paraId="2DB18A7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Confidentiality Advisory Group (CAG)</w:t>
            </w:r>
          </w:p>
        </w:tc>
        <w:tc>
          <w:tcPr>
            <w:tcW w:w="3136" w:type="dxa"/>
            <w:vAlign w:val="center"/>
            <w:hideMark/>
          </w:tcPr>
          <w:p w14:paraId="0F1A1AC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Where “Yes” is selected, confirm whether CAG approval is genuinely required and ensure this has been appropriately considered.</w:t>
            </w:r>
          </w:p>
        </w:tc>
        <w:tc>
          <w:tcPr>
            <w:tcW w:w="1892" w:type="dxa"/>
            <w:vAlign w:val="center"/>
            <w:hideMark/>
          </w:tcPr>
          <w:p w14:paraId="7782F1F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CAG correspondence/advice</w:t>
            </w:r>
          </w:p>
        </w:tc>
        <w:tc>
          <w:tcPr>
            <w:tcW w:w="1104" w:type="dxa"/>
            <w:vAlign w:val="center"/>
            <w:hideMark/>
          </w:tcPr>
          <w:p w14:paraId="7589026B"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242EA88D" w14:textId="77777777" w:rsidR="00BE4090" w:rsidRPr="009E1511" w:rsidRDefault="00BE4090" w:rsidP="009E1511">
            <w:pPr>
              <w:spacing w:line="276" w:lineRule="auto"/>
              <w:jc w:val="center"/>
              <w:rPr>
                <w:rFonts w:ascii="Calibri" w:hAnsi="Calibri" w:cs="Calibri"/>
                <w:b/>
                <w:bCs/>
              </w:rPr>
            </w:pPr>
          </w:p>
        </w:tc>
        <w:tc>
          <w:tcPr>
            <w:tcW w:w="2223" w:type="dxa"/>
          </w:tcPr>
          <w:p w14:paraId="343F2EDC" w14:textId="77777777" w:rsidR="00BE4090" w:rsidRPr="009E1511" w:rsidRDefault="00BE4090" w:rsidP="009E1511">
            <w:pPr>
              <w:spacing w:line="276" w:lineRule="auto"/>
              <w:jc w:val="center"/>
              <w:rPr>
                <w:rFonts w:ascii="Calibri" w:hAnsi="Calibri" w:cs="Calibri"/>
                <w:b/>
                <w:bCs/>
              </w:rPr>
            </w:pPr>
          </w:p>
        </w:tc>
      </w:tr>
      <w:tr w:rsidR="00BE4090" w:rsidRPr="009E1511" w14:paraId="5D4063DD" w14:textId="68A9CF3F" w:rsidTr="007A6B98">
        <w:trPr>
          <w:tblCellSpacing w:w="15" w:type="dxa"/>
        </w:trPr>
        <w:tc>
          <w:tcPr>
            <w:tcW w:w="1799" w:type="dxa"/>
            <w:vAlign w:val="center"/>
            <w:hideMark/>
          </w:tcPr>
          <w:p w14:paraId="3162305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A3</w:t>
            </w:r>
          </w:p>
        </w:tc>
        <w:tc>
          <w:tcPr>
            <w:tcW w:w="3103" w:type="dxa"/>
            <w:vAlign w:val="center"/>
            <w:hideMark/>
          </w:tcPr>
          <w:p w14:paraId="1EE6651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Chief Investigator Eligibility</w:t>
            </w:r>
          </w:p>
        </w:tc>
        <w:tc>
          <w:tcPr>
            <w:tcW w:w="3136" w:type="dxa"/>
            <w:vAlign w:val="center"/>
            <w:hideMark/>
          </w:tcPr>
          <w:p w14:paraId="07C0B5CB"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CI is appropriately qualified, experienced, GCP compliant, and substantively employed where required.</w:t>
            </w:r>
          </w:p>
        </w:tc>
        <w:tc>
          <w:tcPr>
            <w:tcW w:w="1892" w:type="dxa"/>
            <w:vAlign w:val="center"/>
            <w:hideMark/>
          </w:tcPr>
          <w:p w14:paraId="070AD41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CV, GCP certificate, employment confirmation</w:t>
            </w:r>
          </w:p>
        </w:tc>
        <w:tc>
          <w:tcPr>
            <w:tcW w:w="1104" w:type="dxa"/>
            <w:vAlign w:val="center"/>
            <w:hideMark/>
          </w:tcPr>
          <w:p w14:paraId="45771154"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03E0AC58" w14:textId="77777777" w:rsidR="00BE4090" w:rsidRPr="009E1511" w:rsidRDefault="00BE4090" w:rsidP="009E1511">
            <w:pPr>
              <w:spacing w:line="276" w:lineRule="auto"/>
              <w:jc w:val="center"/>
              <w:rPr>
                <w:rFonts w:ascii="Calibri" w:hAnsi="Calibri" w:cs="Calibri"/>
                <w:b/>
                <w:bCs/>
              </w:rPr>
            </w:pPr>
          </w:p>
        </w:tc>
        <w:tc>
          <w:tcPr>
            <w:tcW w:w="2223" w:type="dxa"/>
          </w:tcPr>
          <w:p w14:paraId="5580A06B" w14:textId="77777777" w:rsidR="00BE4090" w:rsidRPr="009E1511" w:rsidRDefault="00BE4090" w:rsidP="009E1511">
            <w:pPr>
              <w:spacing w:line="276" w:lineRule="auto"/>
              <w:jc w:val="center"/>
              <w:rPr>
                <w:rFonts w:ascii="Calibri" w:hAnsi="Calibri" w:cs="Calibri"/>
                <w:b/>
                <w:bCs/>
              </w:rPr>
            </w:pPr>
          </w:p>
        </w:tc>
      </w:tr>
      <w:tr w:rsidR="00BE4090" w:rsidRPr="009E1511" w14:paraId="28955A80" w14:textId="333C0E1D" w:rsidTr="007A6B98">
        <w:trPr>
          <w:tblCellSpacing w:w="15" w:type="dxa"/>
        </w:trPr>
        <w:tc>
          <w:tcPr>
            <w:tcW w:w="1799" w:type="dxa"/>
            <w:vAlign w:val="center"/>
            <w:hideMark/>
          </w:tcPr>
          <w:p w14:paraId="0A44027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A4</w:t>
            </w:r>
          </w:p>
        </w:tc>
        <w:tc>
          <w:tcPr>
            <w:tcW w:w="3103" w:type="dxa"/>
            <w:vAlign w:val="center"/>
            <w:hideMark/>
          </w:tcPr>
          <w:p w14:paraId="6E1F0EE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Details</w:t>
            </w:r>
          </w:p>
        </w:tc>
        <w:tc>
          <w:tcPr>
            <w:tcW w:w="3136" w:type="dxa"/>
            <w:vAlign w:val="center"/>
            <w:hideMark/>
          </w:tcPr>
          <w:p w14:paraId="388CA4C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sponsor contact details are correct and align with internal sponsor records.</w:t>
            </w:r>
          </w:p>
        </w:tc>
        <w:tc>
          <w:tcPr>
            <w:tcW w:w="1892" w:type="dxa"/>
            <w:vAlign w:val="center"/>
            <w:hideMark/>
          </w:tcPr>
          <w:p w14:paraId="069ABB9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details</w:t>
            </w:r>
          </w:p>
        </w:tc>
        <w:tc>
          <w:tcPr>
            <w:tcW w:w="1104" w:type="dxa"/>
            <w:vAlign w:val="center"/>
            <w:hideMark/>
          </w:tcPr>
          <w:p w14:paraId="791C54E4"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4EF1AD62" w14:textId="77777777" w:rsidR="00BE4090" w:rsidRPr="009E1511" w:rsidRDefault="00BE4090" w:rsidP="009E1511">
            <w:pPr>
              <w:spacing w:line="276" w:lineRule="auto"/>
              <w:jc w:val="center"/>
              <w:rPr>
                <w:rFonts w:ascii="Calibri" w:hAnsi="Calibri" w:cs="Calibri"/>
                <w:b/>
                <w:bCs/>
              </w:rPr>
            </w:pPr>
          </w:p>
        </w:tc>
        <w:tc>
          <w:tcPr>
            <w:tcW w:w="2223" w:type="dxa"/>
          </w:tcPr>
          <w:p w14:paraId="21F64D66" w14:textId="77777777" w:rsidR="00BE4090" w:rsidRPr="009E1511" w:rsidRDefault="00BE4090" w:rsidP="009E1511">
            <w:pPr>
              <w:spacing w:line="276" w:lineRule="auto"/>
              <w:jc w:val="center"/>
              <w:rPr>
                <w:rFonts w:ascii="Calibri" w:hAnsi="Calibri" w:cs="Calibri"/>
                <w:b/>
                <w:bCs/>
              </w:rPr>
            </w:pPr>
          </w:p>
        </w:tc>
      </w:tr>
      <w:tr w:rsidR="00BE4090" w:rsidRPr="009E1511" w14:paraId="0B2D263C" w14:textId="6CA0A30F" w:rsidTr="007A6B98">
        <w:trPr>
          <w:tblCellSpacing w:w="15" w:type="dxa"/>
        </w:trPr>
        <w:tc>
          <w:tcPr>
            <w:tcW w:w="1799" w:type="dxa"/>
            <w:vAlign w:val="center"/>
            <w:hideMark/>
          </w:tcPr>
          <w:p w14:paraId="04BDA86F"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A6</w:t>
            </w:r>
          </w:p>
        </w:tc>
        <w:tc>
          <w:tcPr>
            <w:tcW w:w="3103" w:type="dxa"/>
            <w:vAlign w:val="center"/>
            <w:hideMark/>
          </w:tcPr>
          <w:p w14:paraId="7AF36C2F"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Lay Summary</w:t>
            </w:r>
          </w:p>
        </w:tc>
        <w:tc>
          <w:tcPr>
            <w:tcW w:w="3136" w:type="dxa"/>
            <w:vAlign w:val="center"/>
            <w:hideMark/>
          </w:tcPr>
          <w:p w14:paraId="678A3A5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Check the lay summary is understandable to a non-specialist audience and reflects the protocol accurately.</w:t>
            </w:r>
          </w:p>
        </w:tc>
        <w:tc>
          <w:tcPr>
            <w:tcW w:w="1892" w:type="dxa"/>
            <w:vAlign w:val="center"/>
            <w:hideMark/>
          </w:tcPr>
          <w:p w14:paraId="3CEBF6F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Protocol</w:t>
            </w:r>
          </w:p>
        </w:tc>
        <w:tc>
          <w:tcPr>
            <w:tcW w:w="1104" w:type="dxa"/>
            <w:vAlign w:val="center"/>
            <w:hideMark/>
          </w:tcPr>
          <w:p w14:paraId="436F1F47"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190FB8B1" w14:textId="77777777" w:rsidR="00BE4090" w:rsidRPr="009E1511" w:rsidRDefault="00BE4090" w:rsidP="009E1511">
            <w:pPr>
              <w:spacing w:line="276" w:lineRule="auto"/>
              <w:jc w:val="center"/>
              <w:rPr>
                <w:rFonts w:ascii="Calibri" w:hAnsi="Calibri" w:cs="Calibri"/>
                <w:b/>
                <w:bCs/>
              </w:rPr>
            </w:pPr>
          </w:p>
        </w:tc>
        <w:tc>
          <w:tcPr>
            <w:tcW w:w="2223" w:type="dxa"/>
          </w:tcPr>
          <w:p w14:paraId="699C6E4B" w14:textId="77777777" w:rsidR="00BE4090" w:rsidRPr="009E1511" w:rsidRDefault="00BE4090" w:rsidP="009E1511">
            <w:pPr>
              <w:spacing w:line="276" w:lineRule="auto"/>
              <w:jc w:val="center"/>
              <w:rPr>
                <w:rFonts w:ascii="Calibri" w:hAnsi="Calibri" w:cs="Calibri"/>
                <w:b/>
                <w:bCs/>
              </w:rPr>
            </w:pPr>
          </w:p>
        </w:tc>
      </w:tr>
      <w:tr w:rsidR="00BE4090" w:rsidRPr="009E1511" w14:paraId="7B5673BC" w14:textId="49F94B33" w:rsidTr="007A6B98">
        <w:trPr>
          <w:tblCellSpacing w:w="15" w:type="dxa"/>
        </w:trPr>
        <w:tc>
          <w:tcPr>
            <w:tcW w:w="1799" w:type="dxa"/>
            <w:vAlign w:val="center"/>
            <w:hideMark/>
          </w:tcPr>
          <w:p w14:paraId="5E208DA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A10 &amp; A11</w:t>
            </w:r>
          </w:p>
        </w:tc>
        <w:tc>
          <w:tcPr>
            <w:tcW w:w="3103" w:type="dxa"/>
            <w:vAlign w:val="center"/>
            <w:hideMark/>
          </w:tcPr>
          <w:p w14:paraId="21E7594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Objectives</w:t>
            </w:r>
          </w:p>
        </w:tc>
        <w:tc>
          <w:tcPr>
            <w:tcW w:w="3136" w:type="dxa"/>
            <w:vAlign w:val="center"/>
            <w:hideMark/>
          </w:tcPr>
          <w:p w14:paraId="435893D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study objectives are clear, appropriate, and consistent with the protocol.</w:t>
            </w:r>
          </w:p>
        </w:tc>
        <w:tc>
          <w:tcPr>
            <w:tcW w:w="1892" w:type="dxa"/>
            <w:vAlign w:val="center"/>
            <w:hideMark/>
          </w:tcPr>
          <w:p w14:paraId="382C8EE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Protocol</w:t>
            </w:r>
          </w:p>
        </w:tc>
        <w:tc>
          <w:tcPr>
            <w:tcW w:w="1104" w:type="dxa"/>
            <w:vAlign w:val="center"/>
            <w:hideMark/>
          </w:tcPr>
          <w:p w14:paraId="2072E7B2"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732F5ED8" w14:textId="77777777" w:rsidR="00BE4090" w:rsidRPr="009E1511" w:rsidRDefault="00BE4090" w:rsidP="009E1511">
            <w:pPr>
              <w:spacing w:line="276" w:lineRule="auto"/>
              <w:jc w:val="center"/>
              <w:rPr>
                <w:rFonts w:ascii="Calibri" w:hAnsi="Calibri" w:cs="Calibri"/>
                <w:b/>
                <w:bCs/>
              </w:rPr>
            </w:pPr>
          </w:p>
        </w:tc>
        <w:tc>
          <w:tcPr>
            <w:tcW w:w="2223" w:type="dxa"/>
          </w:tcPr>
          <w:p w14:paraId="7BC6B87E" w14:textId="77777777" w:rsidR="00BE4090" w:rsidRPr="009E1511" w:rsidRDefault="00BE4090" w:rsidP="009E1511">
            <w:pPr>
              <w:spacing w:line="276" w:lineRule="auto"/>
              <w:jc w:val="center"/>
              <w:rPr>
                <w:rFonts w:ascii="Calibri" w:hAnsi="Calibri" w:cs="Calibri"/>
                <w:b/>
                <w:bCs/>
              </w:rPr>
            </w:pPr>
          </w:p>
        </w:tc>
      </w:tr>
      <w:tr w:rsidR="00BE4090" w:rsidRPr="009E1511" w14:paraId="0C9E7DF5" w14:textId="2B1CE121" w:rsidTr="007A6B98">
        <w:trPr>
          <w:tblCellSpacing w:w="15" w:type="dxa"/>
        </w:trPr>
        <w:tc>
          <w:tcPr>
            <w:tcW w:w="1799" w:type="dxa"/>
            <w:vAlign w:val="center"/>
            <w:hideMark/>
          </w:tcPr>
          <w:p w14:paraId="3EA2E97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A13</w:t>
            </w:r>
          </w:p>
        </w:tc>
        <w:tc>
          <w:tcPr>
            <w:tcW w:w="3103" w:type="dxa"/>
            <w:vAlign w:val="center"/>
            <w:hideMark/>
          </w:tcPr>
          <w:p w14:paraId="0AE3189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Methodology</w:t>
            </w:r>
          </w:p>
        </w:tc>
        <w:tc>
          <w:tcPr>
            <w:tcW w:w="3136" w:type="dxa"/>
            <w:vAlign w:val="center"/>
            <w:hideMark/>
          </w:tcPr>
          <w:p w14:paraId="4532AEE5"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methodology is appropriate, feasible, and consistent with the protocol and study design.</w:t>
            </w:r>
          </w:p>
        </w:tc>
        <w:tc>
          <w:tcPr>
            <w:tcW w:w="1892" w:type="dxa"/>
            <w:vAlign w:val="center"/>
            <w:hideMark/>
          </w:tcPr>
          <w:p w14:paraId="446C6BD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Protocol</w:t>
            </w:r>
          </w:p>
        </w:tc>
        <w:tc>
          <w:tcPr>
            <w:tcW w:w="1104" w:type="dxa"/>
            <w:vAlign w:val="center"/>
            <w:hideMark/>
          </w:tcPr>
          <w:p w14:paraId="0E712EF5"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2723346A" w14:textId="77777777" w:rsidR="00BE4090" w:rsidRPr="009E1511" w:rsidRDefault="00BE4090" w:rsidP="009E1511">
            <w:pPr>
              <w:spacing w:line="276" w:lineRule="auto"/>
              <w:jc w:val="center"/>
              <w:rPr>
                <w:rFonts w:ascii="Calibri" w:hAnsi="Calibri" w:cs="Calibri"/>
                <w:b/>
                <w:bCs/>
              </w:rPr>
            </w:pPr>
          </w:p>
        </w:tc>
        <w:tc>
          <w:tcPr>
            <w:tcW w:w="2223" w:type="dxa"/>
          </w:tcPr>
          <w:p w14:paraId="0DF57559" w14:textId="77777777" w:rsidR="00BE4090" w:rsidRPr="009E1511" w:rsidRDefault="00BE4090" w:rsidP="009E1511">
            <w:pPr>
              <w:spacing w:line="276" w:lineRule="auto"/>
              <w:jc w:val="center"/>
              <w:rPr>
                <w:rFonts w:ascii="Calibri" w:hAnsi="Calibri" w:cs="Calibri"/>
                <w:b/>
                <w:bCs/>
              </w:rPr>
            </w:pPr>
          </w:p>
        </w:tc>
      </w:tr>
      <w:tr w:rsidR="00BE4090" w:rsidRPr="009E1511" w14:paraId="5B8E0632" w14:textId="4C191305" w:rsidTr="007A6B98">
        <w:trPr>
          <w:tblCellSpacing w:w="15" w:type="dxa"/>
        </w:trPr>
        <w:tc>
          <w:tcPr>
            <w:tcW w:w="1799" w:type="dxa"/>
            <w:vAlign w:val="center"/>
            <w:hideMark/>
          </w:tcPr>
          <w:p w14:paraId="3752E35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A14-1</w:t>
            </w:r>
          </w:p>
        </w:tc>
        <w:tc>
          <w:tcPr>
            <w:tcW w:w="3103" w:type="dxa"/>
            <w:vAlign w:val="center"/>
            <w:hideMark/>
          </w:tcPr>
          <w:p w14:paraId="01E94BF1"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Patient &amp; Public Involvement (PPI)</w:t>
            </w:r>
          </w:p>
        </w:tc>
        <w:tc>
          <w:tcPr>
            <w:tcW w:w="3136" w:type="dxa"/>
            <w:vAlign w:val="center"/>
            <w:hideMark/>
          </w:tcPr>
          <w:p w14:paraId="6E13184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the level of PPI is appropriate for the study category and adequately described.</w:t>
            </w:r>
          </w:p>
        </w:tc>
        <w:tc>
          <w:tcPr>
            <w:tcW w:w="1892" w:type="dxa"/>
            <w:vAlign w:val="center"/>
            <w:hideMark/>
          </w:tcPr>
          <w:p w14:paraId="6D96DFF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Protocol, PPI documentation</w:t>
            </w:r>
          </w:p>
        </w:tc>
        <w:tc>
          <w:tcPr>
            <w:tcW w:w="1104" w:type="dxa"/>
            <w:vAlign w:val="center"/>
            <w:hideMark/>
          </w:tcPr>
          <w:p w14:paraId="501BE46C"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5916D248" w14:textId="77777777" w:rsidR="00BE4090" w:rsidRPr="009E1511" w:rsidRDefault="00BE4090" w:rsidP="009E1511">
            <w:pPr>
              <w:spacing w:line="276" w:lineRule="auto"/>
              <w:jc w:val="center"/>
              <w:rPr>
                <w:rFonts w:ascii="Calibri" w:hAnsi="Calibri" w:cs="Calibri"/>
                <w:b/>
                <w:bCs/>
              </w:rPr>
            </w:pPr>
          </w:p>
        </w:tc>
        <w:tc>
          <w:tcPr>
            <w:tcW w:w="2223" w:type="dxa"/>
          </w:tcPr>
          <w:p w14:paraId="78FB93D5" w14:textId="77777777" w:rsidR="00BE4090" w:rsidRPr="009E1511" w:rsidRDefault="00BE4090" w:rsidP="009E1511">
            <w:pPr>
              <w:spacing w:line="276" w:lineRule="auto"/>
              <w:jc w:val="center"/>
              <w:rPr>
                <w:rFonts w:ascii="Calibri" w:hAnsi="Calibri" w:cs="Calibri"/>
                <w:b/>
                <w:bCs/>
              </w:rPr>
            </w:pPr>
          </w:p>
        </w:tc>
      </w:tr>
      <w:tr w:rsidR="00BE4090" w:rsidRPr="009E1511" w14:paraId="3450725C" w14:textId="6667F287" w:rsidTr="007A6B98">
        <w:trPr>
          <w:tblCellSpacing w:w="15" w:type="dxa"/>
        </w:trPr>
        <w:tc>
          <w:tcPr>
            <w:tcW w:w="1799" w:type="dxa"/>
            <w:vAlign w:val="center"/>
            <w:hideMark/>
          </w:tcPr>
          <w:p w14:paraId="7290978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A17</w:t>
            </w:r>
          </w:p>
        </w:tc>
        <w:tc>
          <w:tcPr>
            <w:tcW w:w="3103" w:type="dxa"/>
            <w:vAlign w:val="center"/>
            <w:hideMark/>
          </w:tcPr>
          <w:p w14:paraId="301247C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Inclusion &amp; Exclusion Criteria</w:t>
            </w:r>
          </w:p>
        </w:tc>
        <w:tc>
          <w:tcPr>
            <w:tcW w:w="3136" w:type="dxa"/>
            <w:vAlign w:val="center"/>
            <w:hideMark/>
          </w:tcPr>
          <w:p w14:paraId="48584B1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inclusion/exclusion criteria are clear, non-contradictory, and align with the protocol. Confirm consideration of capacity to consent where applicable.</w:t>
            </w:r>
          </w:p>
        </w:tc>
        <w:tc>
          <w:tcPr>
            <w:tcW w:w="1892" w:type="dxa"/>
            <w:vAlign w:val="center"/>
            <w:hideMark/>
          </w:tcPr>
          <w:p w14:paraId="7E44F11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Protocol</w:t>
            </w:r>
          </w:p>
        </w:tc>
        <w:tc>
          <w:tcPr>
            <w:tcW w:w="1104" w:type="dxa"/>
            <w:vAlign w:val="center"/>
            <w:hideMark/>
          </w:tcPr>
          <w:p w14:paraId="35E0F8DC"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12B7E81E" w14:textId="77777777" w:rsidR="00BE4090" w:rsidRPr="009E1511" w:rsidRDefault="00BE4090" w:rsidP="009E1511">
            <w:pPr>
              <w:spacing w:line="276" w:lineRule="auto"/>
              <w:jc w:val="center"/>
              <w:rPr>
                <w:rFonts w:ascii="Calibri" w:hAnsi="Calibri" w:cs="Calibri"/>
                <w:b/>
                <w:bCs/>
              </w:rPr>
            </w:pPr>
          </w:p>
        </w:tc>
        <w:tc>
          <w:tcPr>
            <w:tcW w:w="2223" w:type="dxa"/>
          </w:tcPr>
          <w:p w14:paraId="3CD02219" w14:textId="77777777" w:rsidR="00BE4090" w:rsidRPr="009E1511" w:rsidRDefault="00BE4090" w:rsidP="009E1511">
            <w:pPr>
              <w:spacing w:line="276" w:lineRule="auto"/>
              <w:jc w:val="center"/>
              <w:rPr>
                <w:rFonts w:ascii="Calibri" w:hAnsi="Calibri" w:cs="Calibri"/>
                <w:b/>
                <w:bCs/>
              </w:rPr>
            </w:pPr>
          </w:p>
        </w:tc>
      </w:tr>
      <w:tr w:rsidR="00BE4090" w:rsidRPr="009E1511" w14:paraId="2AC37062" w14:textId="3FBF0551" w:rsidTr="007A6B98">
        <w:trPr>
          <w:tblCellSpacing w:w="15" w:type="dxa"/>
        </w:trPr>
        <w:tc>
          <w:tcPr>
            <w:tcW w:w="1799" w:type="dxa"/>
            <w:vAlign w:val="center"/>
            <w:hideMark/>
          </w:tcPr>
          <w:p w14:paraId="0D3FF46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A18 &amp; A19</w:t>
            </w:r>
          </w:p>
        </w:tc>
        <w:tc>
          <w:tcPr>
            <w:tcW w:w="3103" w:type="dxa"/>
            <w:vAlign w:val="center"/>
            <w:hideMark/>
          </w:tcPr>
          <w:p w14:paraId="698F3FF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Study Procedures</w:t>
            </w:r>
          </w:p>
        </w:tc>
        <w:tc>
          <w:tcPr>
            <w:tcW w:w="3136" w:type="dxa"/>
            <w:vAlign w:val="center"/>
            <w:hideMark/>
          </w:tcPr>
          <w:p w14:paraId="379519C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 xml:space="preserve">Ensure all study procedures are described consistently with the protocol. Confirm consent timing is </w:t>
            </w:r>
            <w:proofErr w:type="gramStart"/>
            <w:r w:rsidRPr="009E1511">
              <w:rPr>
                <w:rFonts w:ascii="Calibri" w:hAnsi="Calibri" w:cs="Calibri"/>
                <w:b/>
                <w:bCs/>
              </w:rPr>
              <w:t>appropriate</w:t>
            </w:r>
            <w:proofErr w:type="gramEnd"/>
            <w:r w:rsidRPr="009E1511">
              <w:rPr>
                <w:rFonts w:ascii="Calibri" w:hAnsi="Calibri" w:cs="Calibri"/>
                <w:b/>
                <w:bCs/>
              </w:rPr>
              <w:t xml:space="preserve"> and all procedures are reflected within study costings.</w:t>
            </w:r>
          </w:p>
        </w:tc>
        <w:tc>
          <w:tcPr>
            <w:tcW w:w="1892" w:type="dxa"/>
            <w:vAlign w:val="center"/>
            <w:hideMark/>
          </w:tcPr>
          <w:p w14:paraId="6E0AD29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Protocol, costings</w:t>
            </w:r>
          </w:p>
        </w:tc>
        <w:tc>
          <w:tcPr>
            <w:tcW w:w="1104" w:type="dxa"/>
            <w:vAlign w:val="center"/>
            <w:hideMark/>
          </w:tcPr>
          <w:p w14:paraId="303DC8E4"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4D50AB2B" w14:textId="77777777" w:rsidR="00BE4090" w:rsidRPr="009E1511" w:rsidRDefault="00BE4090" w:rsidP="009E1511">
            <w:pPr>
              <w:spacing w:line="276" w:lineRule="auto"/>
              <w:jc w:val="center"/>
              <w:rPr>
                <w:rFonts w:ascii="Calibri" w:hAnsi="Calibri" w:cs="Calibri"/>
                <w:b/>
                <w:bCs/>
              </w:rPr>
            </w:pPr>
          </w:p>
        </w:tc>
        <w:tc>
          <w:tcPr>
            <w:tcW w:w="2223" w:type="dxa"/>
          </w:tcPr>
          <w:p w14:paraId="1E3BBAA3" w14:textId="77777777" w:rsidR="00BE4090" w:rsidRPr="009E1511" w:rsidRDefault="00BE4090" w:rsidP="009E1511">
            <w:pPr>
              <w:spacing w:line="276" w:lineRule="auto"/>
              <w:jc w:val="center"/>
              <w:rPr>
                <w:rFonts w:ascii="Calibri" w:hAnsi="Calibri" w:cs="Calibri"/>
                <w:b/>
                <w:bCs/>
              </w:rPr>
            </w:pPr>
          </w:p>
        </w:tc>
      </w:tr>
      <w:tr w:rsidR="00BE4090" w:rsidRPr="009E1511" w14:paraId="77F50036" w14:textId="786F4DE0" w:rsidTr="007A6B98">
        <w:trPr>
          <w:tblCellSpacing w:w="15" w:type="dxa"/>
        </w:trPr>
        <w:tc>
          <w:tcPr>
            <w:tcW w:w="1799" w:type="dxa"/>
            <w:vAlign w:val="center"/>
            <w:hideMark/>
          </w:tcPr>
          <w:p w14:paraId="26BB185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A27, A29 &amp; A30</w:t>
            </w:r>
          </w:p>
        </w:tc>
        <w:tc>
          <w:tcPr>
            <w:tcW w:w="3103" w:type="dxa"/>
            <w:vAlign w:val="center"/>
            <w:hideMark/>
          </w:tcPr>
          <w:p w14:paraId="72A0EEE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Participant Identification &amp; Recruitment</w:t>
            </w:r>
          </w:p>
        </w:tc>
        <w:tc>
          <w:tcPr>
            <w:tcW w:w="3136" w:type="dxa"/>
            <w:vAlign w:val="center"/>
            <w:hideMark/>
          </w:tcPr>
          <w:p w14:paraId="22F93FE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participant identification and initial approach are undertaken appropriately, usually by the direct care team. Confirm recruitment processes are ethically appropriate.</w:t>
            </w:r>
          </w:p>
        </w:tc>
        <w:tc>
          <w:tcPr>
            <w:tcW w:w="1892" w:type="dxa"/>
            <w:vAlign w:val="center"/>
            <w:hideMark/>
          </w:tcPr>
          <w:p w14:paraId="4F16294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Recruitment documentation</w:t>
            </w:r>
          </w:p>
        </w:tc>
        <w:tc>
          <w:tcPr>
            <w:tcW w:w="1104" w:type="dxa"/>
            <w:vAlign w:val="center"/>
            <w:hideMark/>
          </w:tcPr>
          <w:p w14:paraId="2039B1BB"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606403DC" w14:textId="77777777" w:rsidR="00BE4090" w:rsidRPr="009E1511" w:rsidRDefault="00BE4090" w:rsidP="009E1511">
            <w:pPr>
              <w:spacing w:line="276" w:lineRule="auto"/>
              <w:jc w:val="center"/>
              <w:rPr>
                <w:rFonts w:ascii="Calibri" w:hAnsi="Calibri" w:cs="Calibri"/>
                <w:b/>
                <w:bCs/>
              </w:rPr>
            </w:pPr>
          </w:p>
        </w:tc>
        <w:tc>
          <w:tcPr>
            <w:tcW w:w="2223" w:type="dxa"/>
          </w:tcPr>
          <w:p w14:paraId="610B8568" w14:textId="77777777" w:rsidR="00BE4090" w:rsidRPr="009E1511" w:rsidRDefault="00BE4090" w:rsidP="009E1511">
            <w:pPr>
              <w:spacing w:line="276" w:lineRule="auto"/>
              <w:jc w:val="center"/>
              <w:rPr>
                <w:rFonts w:ascii="Calibri" w:hAnsi="Calibri" w:cs="Calibri"/>
                <w:b/>
                <w:bCs/>
              </w:rPr>
            </w:pPr>
          </w:p>
        </w:tc>
      </w:tr>
      <w:tr w:rsidR="00BE4090" w:rsidRPr="009E1511" w14:paraId="6FEC223D" w14:textId="60A1C648" w:rsidTr="007A6B98">
        <w:trPr>
          <w:tblCellSpacing w:w="15" w:type="dxa"/>
        </w:trPr>
        <w:tc>
          <w:tcPr>
            <w:tcW w:w="1799" w:type="dxa"/>
            <w:vAlign w:val="center"/>
            <w:hideMark/>
          </w:tcPr>
          <w:p w14:paraId="0D160A0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A28</w:t>
            </w:r>
          </w:p>
        </w:tc>
        <w:tc>
          <w:tcPr>
            <w:tcW w:w="3103" w:type="dxa"/>
            <w:vAlign w:val="center"/>
            <w:hideMark/>
          </w:tcPr>
          <w:p w14:paraId="218BBCD5"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Advertisements</w:t>
            </w:r>
          </w:p>
        </w:tc>
        <w:tc>
          <w:tcPr>
            <w:tcW w:w="3136" w:type="dxa"/>
            <w:vAlign w:val="center"/>
            <w:hideMark/>
          </w:tcPr>
          <w:p w14:paraId="08D80EC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all advertisements/recruitment materials are included within the submission pack and are appropriate for the study population.</w:t>
            </w:r>
          </w:p>
        </w:tc>
        <w:tc>
          <w:tcPr>
            <w:tcW w:w="1892" w:type="dxa"/>
            <w:vAlign w:val="center"/>
            <w:hideMark/>
          </w:tcPr>
          <w:p w14:paraId="63BA874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Advertisement documentation</w:t>
            </w:r>
          </w:p>
        </w:tc>
        <w:tc>
          <w:tcPr>
            <w:tcW w:w="1104" w:type="dxa"/>
            <w:vAlign w:val="center"/>
            <w:hideMark/>
          </w:tcPr>
          <w:p w14:paraId="05E4C374"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342AFB01" w14:textId="77777777" w:rsidR="00BE4090" w:rsidRPr="009E1511" w:rsidRDefault="00BE4090" w:rsidP="009E1511">
            <w:pPr>
              <w:spacing w:line="276" w:lineRule="auto"/>
              <w:jc w:val="center"/>
              <w:rPr>
                <w:rFonts w:ascii="Calibri" w:hAnsi="Calibri" w:cs="Calibri"/>
                <w:b/>
                <w:bCs/>
              </w:rPr>
            </w:pPr>
          </w:p>
        </w:tc>
        <w:tc>
          <w:tcPr>
            <w:tcW w:w="2223" w:type="dxa"/>
          </w:tcPr>
          <w:p w14:paraId="39409179" w14:textId="77777777" w:rsidR="00BE4090" w:rsidRPr="009E1511" w:rsidRDefault="00BE4090" w:rsidP="009E1511">
            <w:pPr>
              <w:spacing w:line="276" w:lineRule="auto"/>
              <w:jc w:val="center"/>
              <w:rPr>
                <w:rFonts w:ascii="Calibri" w:hAnsi="Calibri" w:cs="Calibri"/>
                <w:b/>
                <w:bCs/>
              </w:rPr>
            </w:pPr>
          </w:p>
        </w:tc>
      </w:tr>
      <w:tr w:rsidR="00BE4090" w:rsidRPr="009E1511" w14:paraId="67AF7FE1" w14:textId="18961C50" w:rsidTr="007A6B98">
        <w:trPr>
          <w:tblCellSpacing w:w="15" w:type="dxa"/>
        </w:trPr>
        <w:tc>
          <w:tcPr>
            <w:tcW w:w="1799" w:type="dxa"/>
            <w:vAlign w:val="center"/>
            <w:hideMark/>
          </w:tcPr>
          <w:p w14:paraId="50EA65EF"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A31</w:t>
            </w:r>
          </w:p>
        </w:tc>
        <w:tc>
          <w:tcPr>
            <w:tcW w:w="3103" w:type="dxa"/>
            <w:vAlign w:val="center"/>
            <w:hideMark/>
          </w:tcPr>
          <w:p w14:paraId="4B5571B1"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Participation Requirements</w:t>
            </w:r>
          </w:p>
        </w:tc>
        <w:tc>
          <w:tcPr>
            <w:tcW w:w="3136" w:type="dxa"/>
            <w:vAlign w:val="center"/>
            <w:hideMark/>
          </w:tcPr>
          <w:p w14:paraId="27F7746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 xml:space="preserve">Ensure participant involvement is proportionate to study </w:t>
            </w:r>
            <w:r w:rsidRPr="009E1511">
              <w:rPr>
                <w:rFonts w:ascii="Calibri" w:hAnsi="Calibri" w:cs="Calibri"/>
                <w:b/>
                <w:bCs/>
              </w:rPr>
              <w:lastRenderedPageBreak/>
              <w:t>risk/category and aligns with the protocol.</w:t>
            </w:r>
          </w:p>
        </w:tc>
        <w:tc>
          <w:tcPr>
            <w:tcW w:w="1892" w:type="dxa"/>
            <w:vAlign w:val="center"/>
            <w:hideMark/>
          </w:tcPr>
          <w:p w14:paraId="5B39A33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Protocol</w:t>
            </w:r>
          </w:p>
        </w:tc>
        <w:tc>
          <w:tcPr>
            <w:tcW w:w="1104" w:type="dxa"/>
            <w:vAlign w:val="center"/>
            <w:hideMark/>
          </w:tcPr>
          <w:p w14:paraId="4D36F189"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4FDCE0F9" w14:textId="77777777" w:rsidR="00BE4090" w:rsidRPr="009E1511" w:rsidRDefault="00BE4090" w:rsidP="009E1511">
            <w:pPr>
              <w:spacing w:line="276" w:lineRule="auto"/>
              <w:jc w:val="center"/>
              <w:rPr>
                <w:rFonts w:ascii="Calibri" w:hAnsi="Calibri" w:cs="Calibri"/>
                <w:b/>
                <w:bCs/>
              </w:rPr>
            </w:pPr>
          </w:p>
        </w:tc>
        <w:tc>
          <w:tcPr>
            <w:tcW w:w="2223" w:type="dxa"/>
          </w:tcPr>
          <w:p w14:paraId="51C8F50A" w14:textId="77777777" w:rsidR="00BE4090" w:rsidRPr="009E1511" w:rsidRDefault="00BE4090" w:rsidP="009E1511">
            <w:pPr>
              <w:spacing w:line="276" w:lineRule="auto"/>
              <w:jc w:val="center"/>
              <w:rPr>
                <w:rFonts w:ascii="Calibri" w:hAnsi="Calibri" w:cs="Calibri"/>
                <w:b/>
                <w:bCs/>
              </w:rPr>
            </w:pPr>
          </w:p>
        </w:tc>
      </w:tr>
      <w:tr w:rsidR="00BE4090" w:rsidRPr="009E1511" w14:paraId="17811555" w14:textId="4F9DCC99" w:rsidTr="007A6B98">
        <w:trPr>
          <w:tblCellSpacing w:w="15" w:type="dxa"/>
        </w:trPr>
        <w:tc>
          <w:tcPr>
            <w:tcW w:w="1799" w:type="dxa"/>
            <w:vAlign w:val="center"/>
            <w:hideMark/>
          </w:tcPr>
          <w:p w14:paraId="52C9C94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A32</w:t>
            </w:r>
          </w:p>
        </w:tc>
        <w:tc>
          <w:tcPr>
            <w:tcW w:w="3103" w:type="dxa"/>
            <w:vAlign w:val="center"/>
            <w:hideMark/>
          </w:tcPr>
          <w:p w14:paraId="223ABFBF"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Concurrent Trial Participation</w:t>
            </w:r>
          </w:p>
        </w:tc>
        <w:tc>
          <w:tcPr>
            <w:tcW w:w="3136" w:type="dxa"/>
            <w:vAlign w:val="center"/>
            <w:hideMark/>
          </w:tcPr>
          <w:p w14:paraId="42DAC2E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Assess whether participation in other research could introduce additional risk or conflict.</w:t>
            </w:r>
          </w:p>
        </w:tc>
        <w:tc>
          <w:tcPr>
            <w:tcW w:w="1892" w:type="dxa"/>
            <w:vAlign w:val="center"/>
            <w:hideMark/>
          </w:tcPr>
          <w:p w14:paraId="5D73DA7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Protocol</w:t>
            </w:r>
          </w:p>
        </w:tc>
        <w:tc>
          <w:tcPr>
            <w:tcW w:w="1104" w:type="dxa"/>
            <w:vAlign w:val="center"/>
            <w:hideMark/>
          </w:tcPr>
          <w:p w14:paraId="4090795E"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018CF434" w14:textId="77777777" w:rsidR="00BE4090" w:rsidRPr="009E1511" w:rsidRDefault="00BE4090" w:rsidP="009E1511">
            <w:pPr>
              <w:spacing w:line="276" w:lineRule="auto"/>
              <w:jc w:val="center"/>
              <w:rPr>
                <w:rFonts w:ascii="Calibri" w:hAnsi="Calibri" w:cs="Calibri"/>
                <w:b/>
                <w:bCs/>
              </w:rPr>
            </w:pPr>
          </w:p>
        </w:tc>
        <w:tc>
          <w:tcPr>
            <w:tcW w:w="2223" w:type="dxa"/>
          </w:tcPr>
          <w:p w14:paraId="73BEFB18" w14:textId="77777777" w:rsidR="00BE4090" w:rsidRPr="009E1511" w:rsidRDefault="00BE4090" w:rsidP="009E1511">
            <w:pPr>
              <w:spacing w:line="276" w:lineRule="auto"/>
              <w:jc w:val="center"/>
              <w:rPr>
                <w:rFonts w:ascii="Calibri" w:hAnsi="Calibri" w:cs="Calibri"/>
                <w:b/>
                <w:bCs/>
              </w:rPr>
            </w:pPr>
          </w:p>
        </w:tc>
      </w:tr>
      <w:tr w:rsidR="00BE4090" w:rsidRPr="009E1511" w14:paraId="461D0265" w14:textId="4ED0CC87" w:rsidTr="007A6B98">
        <w:trPr>
          <w:tblCellSpacing w:w="15" w:type="dxa"/>
        </w:trPr>
        <w:tc>
          <w:tcPr>
            <w:tcW w:w="1799" w:type="dxa"/>
            <w:vAlign w:val="center"/>
            <w:hideMark/>
          </w:tcPr>
          <w:p w14:paraId="4E1C185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A33</w:t>
            </w:r>
          </w:p>
        </w:tc>
        <w:tc>
          <w:tcPr>
            <w:tcW w:w="3103" w:type="dxa"/>
            <w:vAlign w:val="center"/>
            <w:hideMark/>
          </w:tcPr>
          <w:p w14:paraId="26DE0135"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Translation Arrangements</w:t>
            </w:r>
          </w:p>
        </w:tc>
        <w:tc>
          <w:tcPr>
            <w:tcW w:w="3136" w:type="dxa"/>
            <w:vAlign w:val="center"/>
            <w:hideMark/>
          </w:tcPr>
          <w:p w14:paraId="2DE1105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translation arrangements are appropriate. Trust translation services should be used where possible. High-risk studies may require certified translation and back translation. External translation providers may require contractual arrangements.</w:t>
            </w:r>
          </w:p>
        </w:tc>
        <w:tc>
          <w:tcPr>
            <w:tcW w:w="1892" w:type="dxa"/>
            <w:vAlign w:val="center"/>
            <w:hideMark/>
          </w:tcPr>
          <w:p w14:paraId="2E3CBB6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Translated documentation, contracts if applicable</w:t>
            </w:r>
          </w:p>
        </w:tc>
        <w:tc>
          <w:tcPr>
            <w:tcW w:w="1104" w:type="dxa"/>
            <w:vAlign w:val="center"/>
            <w:hideMark/>
          </w:tcPr>
          <w:p w14:paraId="6AEDA060"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392E73CB" w14:textId="77777777" w:rsidR="00BE4090" w:rsidRPr="009E1511" w:rsidRDefault="00BE4090" w:rsidP="009E1511">
            <w:pPr>
              <w:spacing w:line="276" w:lineRule="auto"/>
              <w:jc w:val="center"/>
              <w:rPr>
                <w:rFonts w:ascii="Calibri" w:hAnsi="Calibri" w:cs="Calibri"/>
                <w:b/>
                <w:bCs/>
              </w:rPr>
            </w:pPr>
          </w:p>
        </w:tc>
        <w:tc>
          <w:tcPr>
            <w:tcW w:w="2223" w:type="dxa"/>
          </w:tcPr>
          <w:p w14:paraId="3B4325C1" w14:textId="77777777" w:rsidR="00BE4090" w:rsidRPr="009E1511" w:rsidRDefault="00BE4090" w:rsidP="009E1511">
            <w:pPr>
              <w:spacing w:line="276" w:lineRule="auto"/>
              <w:jc w:val="center"/>
              <w:rPr>
                <w:rFonts w:ascii="Calibri" w:hAnsi="Calibri" w:cs="Calibri"/>
                <w:b/>
                <w:bCs/>
              </w:rPr>
            </w:pPr>
          </w:p>
        </w:tc>
      </w:tr>
      <w:tr w:rsidR="00BE4090" w:rsidRPr="009E1511" w14:paraId="01E661EA" w14:textId="6C526ED9" w:rsidTr="007A6B98">
        <w:trPr>
          <w:tblCellSpacing w:w="15" w:type="dxa"/>
        </w:trPr>
        <w:tc>
          <w:tcPr>
            <w:tcW w:w="1799" w:type="dxa"/>
            <w:vAlign w:val="center"/>
            <w:hideMark/>
          </w:tcPr>
          <w:p w14:paraId="61F1B9C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A34</w:t>
            </w:r>
          </w:p>
        </w:tc>
        <w:tc>
          <w:tcPr>
            <w:tcW w:w="3103" w:type="dxa"/>
            <w:vAlign w:val="center"/>
            <w:hideMark/>
          </w:tcPr>
          <w:p w14:paraId="116FEB85"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Communication of Study Outcomes</w:t>
            </w:r>
          </w:p>
        </w:tc>
        <w:tc>
          <w:tcPr>
            <w:tcW w:w="3136" w:type="dxa"/>
            <w:vAlign w:val="center"/>
            <w:hideMark/>
          </w:tcPr>
          <w:p w14:paraId="0DAB0EF5"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arrangements for informing participants of study outcomes are appropriate for the study design. Internal templates are available via the QA team if required.</w:t>
            </w:r>
          </w:p>
        </w:tc>
        <w:tc>
          <w:tcPr>
            <w:tcW w:w="1892" w:type="dxa"/>
            <w:vAlign w:val="center"/>
            <w:hideMark/>
          </w:tcPr>
          <w:p w14:paraId="766984F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Participant communication documents</w:t>
            </w:r>
          </w:p>
        </w:tc>
        <w:tc>
          <w:tcPr>
            <w:tcW w:w="1104" w:type="dxa"/>
            <w:vAlign w:val="center"/>
            <w:hideMark/>
          </w:tcPr>
          <w:p w14:paraId="491F3898"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4DCB0E0A" w14:textId="77777777" w:rsidR="00BE4090" w:rsidRPr="009E1511" w:rsidRDefault="00BE4090" w:rsidP="009E1511">
            <w:pPr>
              <w:spacing w:line="276" w:lineRule="auto"/>
              <w:jc w:val="center"/>
              <w:rPr>
                <w:rFonts w:ascii="Calibri" w:hAnsi="Calibri" w:cs="Calibri"/>
                <w:b/>
                <w:bCs/>
              </w:rPr>
            </w:pPr>
          </w:p>
        </w:tc>
        <w:tc>
          <w:tcPr>
            <w:tcW w:w="2223" w:type="dxa"/>
          </w:tcPr>
          <w:p w14:paraId="31735F03" w14:textId="77777777" w:rsidR="00BE4090" w:rsidRPr="009E1511" w:rsidRDefault="00BE4090" w:rsidP="009E1511">
            <w:pPr>
              <w:spacing w:line="276" w:lineRule="auto"/>
              <w:jc w:val="center"/>
              <w:rPr>
                <w:rFonts w:ascii="Calibri" w:hAnsi="Calibri" w:cs="Calibri"/>
                <w:b/>
                <w:bCs/>
              </w:rPr>
            </w:pPr>
          </w:p>
        </w:tc>
      </w:tr>
      <w:tr w:rsidR="00BE4090" w:rsidRPr="009E1511" w14:paraId="232B83E7" w14:textId="76C1E8D4" w:rsidTr="007A6B98">
        <w:trPr>
          <w:tblCellSpacing w:w="15" w:type="dxa"/>
        </w:trPr>
        <w:tc>
          <w:tcPr>
            <w:tcW w:w="1799" w:type="dxa"/>
            <w:vAlign w:val="center"/>
            <w:hideMark/>
          </w:tcPr>
          <w:p w14:paraId="7E46FE0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A36–A40</w:t>
            </w:r>
          </w:p>
        </w:tc>
        <w:tc>
          <w:tcPr>
            <w:tcW w:w="3103" w:type="dxa"/>
            <w:vAlign w:val="center"/>
            <w:hideMark/>
          </w:tcPr>
          <w:p w14:paraId="048C89A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Data Protection &amp; Confidentiality</w:t>
            </w:r>
          </w:p>
        </w:tc>
        <w:tc>
          <w:tcPr>
            <w:tcW w:w="3136" w:type="dxa"/>
            <w:vAlign w:val="center"/>
            <w:hideMark/>
          </w:tcPr>
          <w:p w14:paraId="1E8A535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GDPR compliance, lawful basis for processing, confidentiality arrangements, and secure data handling/storage arrangements.</w:t>
            </w:r>
          </w:p>
        </w:tc>
        <w:tc>
          <w:tcPr>
            <w:tcW w:w="1892" w:type="dxa"/>
            <w:vAlign w:val="center"/>
            <w:hideMark/>
          </w:tcPr>
          <w:p w14:paraId="3BAC11D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DPIA, privacy notice, data management plan</w:t>
            </w:r>
          </w:p>
        </w:tc>
        <w:tc>
          <w:tcPr>
            <w:tcW w:w="1104" w:type="dxa"/>
            <w:vAlign w:val="center"/>
            <w:hideMark/>
          </w:tcPr>
          <w:p w14:paraId="53361C48"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5DE7DD8E" w14:textId="77777777" w:rsidR="00BE4090" w:rsidRPr="009E1511" w:rsidRDefault="00BE4090" w:rsidP="009E1511">
            <w:pPr>
              <w:spacing w:line="276" w:lineRule="auto"/>
              <w:jc w:val="center"/>
              <w:rPr>
                <w:rFonts w:ascii="Calibri" w:hAnsi="Calibri" w:cs="Calibri"/>
                <w:b/>
                <w:bCs/>
              </w:rPr>
            </w:pPr>
          </w:p>
        </w:tc>
        <w:tc>
          <w:tcPr>
            <w:tcW w:w="2223" w:type="dxa"/>
          </w:tcPr>
          <w:p w14:paraId="080E0C3F" w14:textId="77777777" w:rsidR="00BE4090" w:rsidRPr="009E1511" w:rsidRDefault="00BE4090" w:rsidP="009E1511">
            <w:pPr>
              <w:spacing w:line="276" w:lineRule="auto"/>
              <w:jc w:val="center"/>
              <w:rPr>
                <w:rFonts w:ascii="Calibri" w:hAnsi="Calibri" w:cs="Calibri"/>
                <w:b/>
                <w:bCs/>
              </w:rPr>
            </w:pPr>
          </w:p>
        </w:tc>
      </w:tr>
      <w:tr w:rsidR="00BE4090" w:rsidRPr="009E1511" w14:paraId="7EA93546" w14:textId="2F9BFED7" w:rsidTr="007A6B98">
        <w:trPr>
          <w:tblCellSpacing w:w="15" w:type="dxa"/>
        </w:trPr>
        <w:tc>
          <w:tcPr>
            <w:tcW w:w="1799" w:type="dxa"/>
            <w:vAlign w:val="center"/>
            <w:hideMark/>
          </w:tcPr>
          <w:p w14:paraId="576FFD4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A41–A45</w:t>
            </w:r>
          </w:p>
        </w:tc>
        <w:tc>
          <w:tcPr>
            <w:tcW w:w="3103" w:type="dxa"/>
            <w:vAlign w:val="center"/>
            <w:hideMark/>
          </w:tcPr>
          <w:p w14:paraId="7E55384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Data Retention</w:t>
            </w:r>
          </w:p>
        </w:tc>
        <w:tc>
          <w:tcPr>
            <w:tcW w:w="3136" w:type="dxa"/>
            <w:vAlign w:val="center"/>
            <w:hideMark/>
          </w:tcPr>
          <w:p w14:paraId="265CFCA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data retention periods comply with UHL policies, sponsor requirements, and regulatory guidance.</w:t>
            </w:r>
          </w:p>
        </w:tc>
        <w:tc>
          <w:tcPr>
            <w:tcW w:w="1892" w:type="dxa"/>
            <w:vAlign w:val="center"/>
            <w:hideMark/>
          </w:tcPr>
          <w:p w14:paraId="58561625"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Data retention policy</w:t>
            </w:r>
          </w:p>
        </w:tc>
        <w:tc>
          <w:tcPr>
            <w:tcW w:w="1104" w:type="dxa"/>
            <w:vAlign w:val="center"/>
            <w:hideMark/>
          </w:tcPr>
          <w:p w14:paraId="799C641A"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7FB93167" w14:textId="77777777" w:rsidR="00BE4090" w:rsidRPr="009E1511" w:rsidRDefault="00BE4090" w:rsidP="009E1511">
            <w:pPr>
              <w:spacing w:line="276" w:lineRule="auto"/>
              <w:jc w:val="center"/>
              <w:rPr>
                <w:rFonts w:ascii="Calibri" w:hAnsi="Calibri" w:cs="Calibri"/>
                <w:b/>
                <w:bCs/>
              </w:rPr>
            </w:pPr>
          </w:p>
        </w:tc>
        <w:tc>
          <w:tcPr>
            <w:tcW w:w="2223" w:type="dxa"/>
          </w:tcPr>
          <w:p w14:paraId="0E8C5207" w14:textId="77777777" w:rsidR="00BE4090" w:rsidRPr="009E1511" w:rsidRDefault="00BE4090" w:rsidP="009E1511">
            <w:pPr>
              <w:spacing w:line="276" w:lineRule="auto"/>
              <w:jc w:val="center"/>
              <w:rPr>
                <w:rFonts w:ascii="Calibri" w:hAnsi="Calibri" w:cs="Calibri"/>
                <w:b/>
                <w:bCs/>
              </w:rPr>
            </w:pPr>
          </w:p>
        </w:tc>
      </w:tr>
      <w:tr w:rsidR="00BE4090" w:rsidRPr="009E1511" w14:paraId="4582080C" w14:textId="13894350" w:rsidTr="007A6B98">
        <w:trPr>
          <w:tblCellSpacing w:w="15" w:type="dxa"/>
        </w:trPr>
        <w:tc>
          <w:tcPr>
            <w:tcW w:w="1799" w:type="dxa"/>
            <w:vAlign w:val="center"/>
            <w:hideMark/>
          </w:tcPr>
          <w:p w14:paraId="3C6DBE2F"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A46–A48</w:t>
            </w:r>
          </w:p>
        </w:tc>
        <w:tc>
          <w:tcPr>
            <w:tcW w:w="3103" w:type="dxa"/>
            <w:vAlign w:val="center"/>
            <w:hideMark/>
          </w:tcPr>
          <w:p w14:paraId="5925DF6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Participant Incentives</w:t>
            </w:r>
          </w:p>
        </w:tc>
        <w:tc>
          <w:tcPr>
            <w:tcW w:w="3136" w:type="dxa"/>
            <w:vAlign w:val="center"/>
            <w:hideMark/>
          </w:tcPr>
          <w:p w14:paraId="1CF7389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Where payments or vouchers are offered, confirm arrangements are proportionate, ethically appropriate, and fully costed/funded.</w:t>
            </w:r>
          </w:p>
        </w:tc>
        <w:tc>
          <w:tcPr>
            <w:tcW w:w="1892" w:type="dxa"/>
            <w:vAlign w:val="center"/>
            <w:hideMark/>
          </w:tcPr>
          <w:p w14:paraId="53430D7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Costings, participant documentation</w:t>
            </w:r>
          </w:p>
        </w:tc>
        <w:tc>
          <w:tcPr>
            <w:tcW w:w="1104" w:type="dxa"/>
            <w:vAlign w:val="center"/>
            <w:hideMark/>
          </w:tcPr>
          <w:p w14:paraId="4E6762F2"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6F4BAEE9" w14:textId="77777777" w:rsidR="00BE4090" w:rsidRPr="009E1511" w:rsidRDefault="00BE4090" w:rsidP="009E1511">
            <w:pPr>
              <w:spacing w:line="276" w:lineRule="auto"/>
              <w:jc w:val="center"/>
              <w:rPr>
                <w:rFonts w:ascii="Calibri" w:hAnsi="Calibri" w:cs="Calibri"/>
                <w:b/>
                <w:bCs/>
              </w:rPr>
            </w:pPr>
          </w:p>
        </w:tc>
        <w:tc>
          <w:tcPr>
            <w:tcW w:w="2223" w:type="dxa"/>
          </w:tcPr>
          <w:p w14:paraId="13E8031F" w14:textId="77777777" w:rsidR="00BE4090" w:rsidRPr="009E1511" w:rsidRDefault="00BE4090" w:rsidP="009E1511">
            <w:pPr>
              <w:spacing w:line="276" w:lineRule="auto"/>
              <w:jc w:val="center"/>
              <w:rPr>
                <w:rFonts w:ascii="Calibri" w:hAnsi="Calibri" w:cs="Calibri"/>
                <w:b/>
                <w:bCs/>
              </w:rPr>
            </w:pPr>
          </w:p>
        </w:tc>
      </w:tr>
      <w:tr w:rsidR="00BE4090" w:rsidRPr="009E1511" w14:paraId="55FB40A9" w14:textId="6BC0B554" w:rsidTr="007A6B98">
        <w:trPr>
          <w:tblCellSpacing w:w="15" w:type="dxa"/>
        </w:trPr>
        <w:tc>
          <w:tcPr>
            <w:tcW w:w="1799" w:type="dxa"/>
            <w:vAlign w:val="center"/>
            <w:hideMark/>
          </w:tcPr>
          <w:p w14:paraId="287B815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A49</w:t>
            </w:r>
          </w:p>
        </w:tc>
        <w:tc>
          <w:tcPr>
            <w:tcW w:w="3103" w:type="dxa"/>
            <w:vAlign w:val="center"/>
            <w:hideMark/>
          </w:tcPr>
          <w:p w14:paraId="251CA27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GP Notification</w:t>
            </w:r>
          </w:p>
        </w:tc>
        <w:tc>
          <w:tcPr>
            <w:tcW w:w="3136" w:type="dxa"/>
            <w:vAlign w:val="center"/>
            <w:hideMark/>
          </w:tcPr>
          <w:p w14:paraId="5690B4B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Where GPs are to be informed, ensure appropriate GP letters/templates are included.</w:t>
            </w:r>
          </w:p>
        </w:tc>
        <w:tc>
          <w:tcPr>
            <w:tcW w:w="1892" w:type="dxa"/>
            <w:vAlign w:val="center"/>
            <w:hideMark/>
          </w:tcPr>
          <w:p w14:paraId="0871F7B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GP notification documentation</w:t>
            </w:r>
          </w:p>
        </w:tc>
        <w:tc>
          <w:tcPr>
            <w:tcW w:w="1104" w:type="dxa"/>
            <w:vAlign w:val="center"/>
            <w:hideMark/>
          </w:tcPr>
          <w:p w14:paraId="173937DF"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09211A51" w14:textId="77777777" w:rsidR="00BE4090" w:rsidRPr="009E1511" w:rsidRDefault="00BE4090" w:rsidP="009E1511">
            <w:pPr>
              <w:spacing w:line="276" w:lineRule="auto"/>
              <w:jc w:val="center"/>
              <w:rPr>
                <w:rFonts w:ascii="Calibri" w:hAnsi="Calibri" w:cs="Calibri"/>
                <w:b/>
                <w:bCs/>
              </w:rPr>
            </w:pPr>
          </w:p>
        </w:tc>
        <w:tc>
          <w:tcPr>
            <w:tcW w:w="2223" w:type="dxa"/>
          </w:tcPr>
          <w:p w14:paraId="5AF95997" w14:textId="77777777" w:rsidR="00BE4090" w:rsidRPr="009E1511" w:rsidRDefault="00BE4090" w:rsidP="009E1511">
            <w:pPr>
              <w:spacing w:line="276" w:lineRule="auto"/>
              <w:jc w:val="center"/>
              <w:rPr>
                <w:rFonts w:ascii="Calibri" w:hAnsi="Calibri" w:cs="Calibri"/>
                <w:b/>
                <w:bCs/>
              </w:rPr>
            </w:pPr>
          </w:p>
        </w:tc>
      </w:tr>
      <w:tr w:rsidR="00BE4090" w:rsidRPr="009E1511" w14:paraId="24D023D1" w14:textId="28AF8744" w:rsidTr="007A6B98">
        <w:trPr>
          <w:tblCellSpacing w:w="15" w:type="dxa"/>
        </w:trPr>
        <w:tc>
          <w:tcPr>
            <w:tcW w:w="1799" w:type="dxa"/>
            <w:vAlign w:val="center"/>
            <w:hideMark/>
          </w:tcPr>
          <w:p w14:paraId="22EC65D1"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A50–A53</w:t>
            </w:r>
          </w:p>
        </w:tc>
        <w:tc>
          <w:tcPr>
            <w:tcW w:w="3103" w:type="dxa"/>
            <w:vAlign w:val="center"/>
            <w:hideMark/>
          </w:tcPr>
          <w:p w14:paraId="620AD545"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Transparency</w:t>
            </w:r>
          </w:p>
        </w:tc>
        <w:tc>
          <w:tcPr>
            <w:tcW w:w="3136" w:type="dxa"/>
            <w:vAlign w:val="center"/>
            <w:hideMark/>
          </w:tcPr>
          <w:p w14:paraId="54A4A9C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transparency and registration arrangements align with Trust policy and regulatory expectations.</w:t>
            </w:r>
          </w:p>
        </w:tc>
        <w:tc>
          <w:tcPr>
            <w:tcW w:w="1892" w:type="dxa"/>
            <w:vAlign w:val="center"/>
            <w:hideMark/>
          </w:tcPr>
          <w:p w14:paraId="4C1339B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Registration/publication plan</w:t>
            </w:r>
          </w:p>
        </w:tc>
        <w:tc>
          <w:tcPr>
            <w:tcW w:w="1104" w:type="dxa"/>
            <w:vAlign w:val="center"/>
            <w:hideMark/>
          </w:tcPr>
          <w:p w14:paraId="18995728"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4DB145D0" w14:textId="77777777" w:rsidR="00BE4090" w:rsidRPr="009E1511" w:rsidRDefault="00BE4090" w:rsidP="009E1511">
            <w:pPr>
              <w:spacing w:line="276" w:lineRule="auto"/>
              <w:jc w:val="center"/>
              <w:rPr>
                <w:rFonts w:ascii="Calibri" w:hAnsi="Calibri" w:cs="Calibri"/>
                <w:b/>
                <w:bCs/>
              </w:rPr>
            </w:pPr>
          </w:p>
        </w:tc>
        <w:tc>
          <w:tcPr>
            <w:tcW w:w="2223" w:type="dxa"/>
          </w:tcPr>
          <w:p w14:paraId="70E4FC24" w14:textId="77777777" w:rsidR="00BE4090" w:rsidRPr="009E1511" w:rsidRDefault="00BE4090" w:rsidP="009E1511">
            <w:pPr>
              <w:spacing w:line="276" w:lineRule="auto"/>
              <w:jc w:val="center"/>
              <w:rPr>
                <w:rFonts w:ascii="Calibri" w:hAnsi="Calibri" w:cs="Calibri"/>
                <w:b/>
                <w:bCs/>
              </w:rPr>
            </w:pPr>
          </w:p>
        </w:tc>
      </w:tr>
      <w:tr w:rsidR="00BE4090" w:rsidRPr="009E1511" w14:paraId="4461B617" w14:textId="6B00EA72" w:rsidTr="007A6B98">
        <w:trPr>
          <w:tblCellSpacing w:w="15" w:type="dxa"/>
        </w:trPr>
        <w:tc>
          <w:tcPr>
            <w:tcW w:w="1799" w:type="dxa"/>
            <w:vAlign w:val="center"/>
            <w:hideMark/>
          </w:tcPr>
          <w:p w14:paraId="5FFAC7F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A56</w:t>
            </w:r>
          </w:p>
        </w:tc>
        <w:tc>
          <w:tcPr>
            <w:tcW w:w="3103" w:type="dxa"/>
            <w:vAlign w:val="center"/>
            <w:hideMark/>
          </w:tcPr>
          <w:p w14:paraId="32D5392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Statistics &amp; Data Handling</w:t>
            </w:r>
          </w:p>
        </w:tc>
        <w:tc>
          <w:tcPr>
            <w:tcW w:w="3136" w:type="dxa"/>
            <w:vAlign w:val="center"/>
            <w:hideMark/>
          </w:tcPr>
          <w:p w14:paraId="38FF37E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statistical arrangements are appropriate. Confirm whether external statistical support or data transfer agreements are required and legally compliant.</w:t>
            </w:r>
          </w:p>
        </w:tc>
        <w:tc>
          <w:tcPr>
            <w:tcW w:w="1892" w:type="dxa"/>
            <w:vAlign w:val="center"/>
            <w:hideMark/>
          </w:tcPr>
          <w:p w14:paraId="3210A0D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Statistical analysis plan, contracts, data sharing agreements</w:t>
            </w:r>
          </w:p>
        </w:tc>
        <w:tc>
          <w:tcPr>
            <w:tcW w:w="1104" w:type="dxa"/>
            <w:vAlign w:val="center"/>
            <w:hideMark/>
          </w:tcPr>
          <w:p w14:paraId="42F71E9D"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1D5E43F4" w14:textId="77777777" w:rsidR="00BE4090" w:rsidRPr="009E1511" w:rsidRDefault="00BE4090" w:rsidP="009E1511">
            <w:pPr>
              <w:spacing w:line="276" w:lineRule="auto"/>
              <w:jc w:val="center"/>
              <w:rPr>
                <w:rFonts w:ascii="Calibri" w:hAnsi="Calibri" w:cs="Calibri"/>
                <w:b/>
                <w:bCs/>
              </w:rPr>
            </w:pPr>
          </w:p>
        </w:tc>
        <w:tc>
          <w:tcPr>
            <w:tcW w:w="2223" w:type="dxa"/>
          </w:tcPr>
          <w:p w14:paraId="1D2F09FB" w14:textId="77777777" w:rsidR="00BE4090" w:rsidRPr="009E1511" w:rsidRDefault="00BE4090" w:rsidP="009E1511">
            <w:pPr>
              <w:spacing w:line="276" w:lineRule="auto"/>
              <w:jc w:val="center"/>
              <w:rPr>
                <w:rFonts w:ascii="Calibri" w:hAnsi="Calibri" w:cs="Calibri"/>
                <w:b/>
                <w:bCs/>
              </w:rPr>
            </w:pPr>
          </w:p>
        </w:tc>
      </w:tr>
      <w:tr w:rsidR="00BE4090" w:rsidRPr="009E1511" w14:paraId="09C87CC2" w14:textId="27CB86AD" w:rsidTr="007A6B98">
        <w:trPr>
          <w:tblCellSpacing w:w="15" w:type="dxa"/>
        </w:trPr>
        <w:tc>
          <w:tcPr>
            <w:tcW w:w="1799" w:type="dxa"/>
            <w:vAlign w:val="center"/>
            <w:hideMark/>
          </w:tcPr>
          <w:p w14:paraId="7393710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A64</w:t>
            </w:r>
          </w:p>
        </w:tc>
        <w:tc>
          <w:tcPr>
            <w:tcW w:w="3103" w:type="dxa"/>
            <w:vAlign w:val="center"/>
            <w:hideMark/>
          </w:tcPr>
          <w:p w14:paraId="7A63661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Confirmation</w:t>
            </w:r>
          </w:p>
        </w:tc>
        <w:tc>
          <w:tcPr>
            <w:tcW w:w="3136" w:type="dxa"/>
            <w:vAlign w:val="center"/>
            <w:hideMark/>
          </w:tcPr>
          <w:p w14:paraId="524F7C4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sponsor details are accurate and correctly reflected throughout the application.</w:t>
            </w:r>
          </w:p>
        </w:tc>
        <w:tc>
          <w:tcPr>
            <w:tcW w:w="1892" w:type="dxa"/>
            <w:vAlign w:val="center"/>
            <w:hideMark/>
          </w:tcPr>
          <w:p w14:paraId="4E5EC0F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Sponsorship documentation</w:t>
            </w:r>
          </w:p>
        </w:tc>
        <w:tc>
          <w:tcPr>
            <w:tcW w:w="1104" w:type="dxa"/>
            <w:vAlign w:val="center"/>
            <w:hideMark/>
          </w:tcPr>
          <w:p w14:paraId="241DF7DC"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2CBA7FE0" w14:textId="77777777" w:rsidR="00BE4090" w:rsidRPr="009E1511" w:rsidRDefault="00BE4090" w:rsidP="009E1511">
            <w:pPr>
              <w:spacing w:line="276" w:lineRule="auto"/>
              <w:jc w:val="center"/>
              <w:rPr>
                <w:rFonts w:ascii="Calibri" w:hAnsi="Calibri" w:cs="Calibri"/>
                <w:b/>
                <w:bCs/>
              </w:rPr>
            </w:pPr>
          </w:p>
        </w:tc>
        <w:tc>
          <w:tcPr>
            <w:tcW w:w="2223" w:type="dxa"/>
          </w:tcPr>
          <w:p w14:paraId="45FA5BBC" w14:textId="77777777" w:rsidR="00BE4090" w:rsidRPr="009E1511" w:rsidRDefault="00BE4090" w:rsidP="009E1511">
            <w:pPr>
              <w:spacing w:line="276" w:lineRule="auto"/>
              <w:jc w:val="center"/>
              <w:rPr>
                <w:rFonts w:ascii="Calibri" w:hAnsi="Calibri" w:cs="Calibri"/>
                <w:b/>
                <w:bCs/>
              </w:rPr>
            </w:pPr>
          </w:p>
        </w:tc>
      </w:tr>
      <w:tr w:rsidR="00BE4090" w:rsidRPr="009E1511" w14:paraId="263A3A20" w14:textId="0206AF85" w:rsidTr="007A6B98">
        <w:trPr>
          <w:tblCellSpacing w:w="15" w:type="dxa"/>
        </w:trPr>
        <w:tc>
          <w:tcPr>
            <w:tcW w:w="1799" w:type="dxa"/>
            <w:vAlign w:val="center"/>
            <w:hideMark/>
          </w:tcPr>
          <w:p w14:paraId="6B66E3C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A65</w:t>
            </w:r>
          </w:p>
        </w:tc>
        <w:tc>
          <w:tcPr>
            <w:tcW w:w="3103" w:type="dxa"/>
            <w:vAlign w:val="center"/>
            <w:hideMark/>
          </w:tcPr>
          <w:p w14:paraId="653D708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Funding</w:t>
            </w:r>
          </w:p>
        </w:tc>
        <w:tc>
          <w:tcPr>
            <w:tcW w:w="3136" w:type="dxa"/>
            <w:vAlign w:val="center"/>
            <w:hideMark/>
          </w:tcPr>
          <w:p w14:paraId="0112FB6F"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funding arrangements are accurate, align with costings, and cover all study-related activity.</w:t>
            </w:r>
          </w:p>
        </w:tc>
        <w:tc>
          <w:tcPr>
            <w:tcW w:w="1892" w:type="dxa"/>
            <w:vAlign w:val="center"/>
            <w:hideMark/>
          </w:tcPr>
          <w:p w14:paraId="504485A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Costings, funding agreements</w:t>
            </w:r>
          </w:p>
        </w:tc>
        <w:tc>
          <w:tcPr>
            <w:tcW w:w="1104" w:type="dxa"/>
            <w:vAlign w:val="center"/>
            <w:hideMark/>
          </w:tcPr>
          <w:p w14:paraId="6FC71CB8"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44A5C318" w14:textId="77777777" w:rsidR="00BE4090" w:rsidRPr="009E1511" w:rsidRDefault="00BE4090" w:rsidP="009E1511">
            <w:pPr>
              <w:spacing w:line="276" w:lineRule="auto"/>
              <w:jc w:val="center"/>
              <w:rPr>
                <w:rFonts w:ascii="Calibri" w:hAnsi="Calibri" w:cs="Calibri"/>
                <w:b/>
                <w:bCs/>
              </w:rPr>
            </w:pPr>
          </w:p>
        </w:tc>
        <w:tc>
          <w:tcPr>
            <w:tcW w:w="2223" w:type="dxa"/>
          </w:tcPr>
          <w:p w14:paraId="55883C82" w14:textId="77777777" w:rsidR="00BE4090" w:rsidRPr="009E1511" w:rsidRDefault="00BE4090" w:rsidP="009E1511">
            <w:pPr>
              <w:spacing w:line="276" w:lineRule="auto"/>
              <w:jc w:val="center"/>
              <w:rPr>
                <w:rFonts w:ascii="Calibri" w:hAnsi="Calibri" w:cs="Calibri"/>
                <w:b/>
                <w:bCs/>
              </w:rPr>
            </w:pPr>
          </w:p>
        </w:tc>
      </w:tr>
      <w:tr w:rsidR="00BE4090" w:rsidRPr="009E1511" w14:paraId="414E30FA" w14:textId="498C98BF" w:rsidTr="007A6B98">
        <w:trPr>
          <w:tblCellSpacing w:w="15" w:type="dxa"/>
        </w:trPr>
        <w:tc>
          <w:tcPr>
            <w:tcW w:w="1799" w:type="dxa"/>
            <w:vAlign w:val="center"/>
            <w:hideMark/>
          </w:tcPr>
          <w:p w14:paraId="22D49F4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A66</w:t>
            </w:r>
          </w:p>
        </w:tc>
        <w:tc>
          <w:tcPr>
            <w:tcW w:w="3103" w:type="dxa"/>
            <w:vAlign w:val="center"/>
            <w:hideMark/>
          </w:tcPr>
          <w:p w14:paraId="51EEABA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Subcontractors/CROs</w:t>
            </w:r>
          </w:p>
        </w:tc>
        <w:tc>
          <w:tcPr>
            <w:tcW w:w="3136" w:type="dxa"/>
            <w:vAlign w:val="center"/>
            <w:hideMark/>
          </w:tcPr>
          <w:p w14:paraId="4C3CD99F"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Where subcontractors are involved, confirm appropriate contractual arrangements are in place.</w:t>
            </w:r>
          </w:p>
        </w:tc>
        <w:tc>
          <w:tcPr>
            <w:tcW w:w="1892" w:type="dxa"/>
            <w:vAlign w:val="center"/>
            <w:hideMark/>
          </w:tcPr>
          <w:p w14:paraId="5575976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Contracts, agreements</w:t>
            </w:r>
          </w:p>
        </w:tc>
        <w:tc>
          <w:tcPr>
            <w:tcW w:w="1104" w:type="dxa"/>
            <w:vAlign w:val="center"/>
            <w:hideMark/>
          </w:tcPr>
          <w:p w14:paraId="1B3F3BAB"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63E0C764" w14:textId="77777777" w:rsidR="00BE4090" w:rsidRPr="009E1511" w:rsidRDefault="00BE4090" w:rsidP="009E1511">
            <w:pPr>
              <w:spacing w:line="276" w:lineRule="auto"/>
              <w:jc w:val="center"/>
              <w:rPr>
                <w:rFonts w:ascii="Calibri" w:hAnsi="Calibri" w:cs="Calibri"/>
                <w:b/>
                <w:bCs/>
              </w:rPr>
            </w:pPr>
          </w:p>
        </w:tc>
        <w:tc>
          <w:tcPr>
            <w:tcW w:w="2223" w:type="dxa"/>
          </w:tcPr>
          <w:p w14:paraId="31CCB8DF" w14:textId="77777777" w:rsidR="00BE4090" w:rsidRPr="009E1511" w:rsidRDefault="00BE4090" w:rsidP="009E1511">
            <w:pPr>
              <w:spacing w:line="276" w:lineRule="auto"/>
              <w:jc w:val="center"/>
              <w:rPr>
                <w:rFonts w:ascii="Calibri" w:hAnsi="Calibri" w:cs="Calibri"/>
                <w:b/>
                <w:bCs/>
              </w:rPr>
            </w:pPr>
          </w:p>
        </w:tc>
      </w:tr>
      <w:tr w:rsidR="00BE4090" w:rsidRPr="009E1511" w14:paraId="2800B1B6" w14:textId="54D7F66A" w:rsidTr="007A6B98">
        <w:trPr>
          <w:tblCellSpacing w:w="15" w:type="dxa"/>
        </w:trPr>
        <w:tc>
          <w:tcPr>
            <w:tcW w:w="1799" w:type="dxa"/>
            <w:vAlign w:val="center"/>
            <w:hideMark/>
          </w:tcPr>
          <w:p w14:paraId="6FB9C501"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A68</w:t>
            </w:r>
          </w:p>
        </w:tc>
        <w:tc>
          <w:tcPr>
            <w:tcW w:w="3103" w:type="dxa"/>
            <w:vAlign w:val="center"/>
            <w:hideMark/>
          </w:tcPr>
          <w:p w14:paraId="44C79D91"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Lead NHS Organisation</w:t>
            </w:r>
          </w:p>
        </w:tc>
        <w:tc>
          <w:tcPr>
            <w:tcW w:w="3136" w:type="dxa"/>
            <w:vAlign w:val="center"/>
            <w:hideMark/>
          </w:tcPr>
          <w:p w14:paraId="38F4943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Lead NHS Organisation details are accurate and up to date.</w:t>
            </w:r>
          </w:p>
        </w:tc>
        <w:tc>
          <w:tcPr>
            <w:tcW w:w="1892" w:type="dxa"/>
            <w:vAlign w:val="center"/>
            <w:hideMark/>
          </w:tcPr>
          <w:p w14:paraId="19E732A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Organisational details</w:t>
            </w:r>
          </w:p>
        </w:tc>
        <w:tc>
          <w:tcPr>
            <w:tcW w:w="1104" w:type="dxa"/>
            <w:vAlign w:val="center"/>
            <w:hideMark/>
          </w:tcPr>
          <w:p w14:paraId="558F6312"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78D89608" w14:textId="77777777" w:rsidR="00BE4090" w:rsidRPr="009E1511" w:rsidRDefault="00BE4090" w:rsidP="009E1511">
            <w:pPr>
              <w:spacing w:line="276" w:lineRule="auto"/>
              <w:jc w:val="center"/>
              <w:rPr>
                <w:rFonts w:ascii="Calibri" w:hAnsi="Calibri" w:cs="Calibri"/>
                <w:b/>
                <w:bCs/>
              </w:rPr>
            </w:pPr>
          </w:p>
        </w:tc>
        <w:tc>
          <w:tcPr>
            <w:tcW w:w="2223" w:type="dxa"/>
          </w:tcPr>
          <w:p w14:paraId="7C1524AF" w14:textId="77777777" w:rsidR="00BE4090" w:rsidRPr="009E1511" w:rsidRDefault="00BE4090" w:rsidP="009E1511">
            <w:pPr>
              <w:spacing w:line="276" w:lineRule="auto"/>
              <w:jc w:val="center"/>
              <w:rPr>
                <w:rFonts w:ascii="Calibri" w:hAnsi="Calibri" w:cs="Calibri"/>
                <w:b/>
                <w:bCs/>
              </w:rPr>
            </w:pPr>
          </w:p>
        </w:tc>
      </w:tr>
      <w:tr w:rsidR="00BE4090" w:rsidRPr="009E1511" w14:paraId="3638803E" w14:textId="69AA8351" w:rsidTr="007A6B98">
        <w:trPr>
          <w:tblCellSpacing w:w="15" w:type="dxa"/>
        </w:trPr>
        <w:tc>
          <w:tcPr>
            <w:tcW w:w="1799" w:type="dxa"/>
            <w:vAlign w:val="center"/>
            <w:hideMark/>
          </w:tcPr>
          <w:p w14:paraId="3DAE4FE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A69-1</w:t>
            </w:r>
          </w:p>
        </w:tc>
        <w:tc>
          <w:tcPr>
            <w:tcW w:w="3103" w:type="dxa"/>
            <w:vAlign w:val="center"/>
            <w:hideMark/>
          </w:tcPr>
          <w:p w14:paraId="633B76D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Study Dates</w:t>
            </w:r>
          </w:p>
        </w:tc>
        <w:tc>
          <w:tcPr>
            <w:tcW w:w="3136" w:type="dxa"/>
            <w:vAlign w:val="center"/>
            <w:hideMark/>
          </w:tcPr>
          <w:p w14:paraId="7B4B7CA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projected study dates are realistic and consistent across all documentation.</w:t>
            </w:r>
          </w:p>
        </w:tc>
        <w:tc>
          <w:tcPr>
            <w:tcW w:w="1892" w:type="dxa"/>
            <w:vAlign w:val="center"/>
            <w:hideMark/>
          </w:tcPr>
          <w:p w14:paraId="19FA35B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Protocol, project plan</w:t>
            </w:r>
          </w:p>
        </w:tc>
        <w:tc>
          <w:tcPr>
            <w:tcW w:w="1104" w:type="dxa"/>
            <w:vAlign w:val="center"/>
            <w:hideMark/>
          </w:tcPr>
          <w:p w14:paraId="2EEB6A8C"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18635820" w14:textId="77777777" w:rsidR="00BE4090" w:rsidRPr="009E1511" w:rsidRDefault="00BE4090" w:rsidP="009E1511">
            <w:pPr>
              <w:spacing w:line="276" w:lineRule="auto"/>
              <w:jc w:val="center"/>
              <w:rPr>
                <w:rFonts w:ascii="Calibri" w:hAnsi="Calibri" w:cs="Calibri"/>
                <w:b/>
                <w:bCs/>
              </w:rPr>
            </w:pPr>
          </w:p>
        </w:tc>
        <w:tc>
          <w:tcPr>
            <w:tcW w:w="2223" w:type="dxa"/>
          </w:tcPr>
          <w:p w14:paraId="4D7CB947" w14:textId="77777777" w:rsidR="00BE4090" w:rsidRPr="009E1511" w:rsidRDefault="00BE4090" w:rsidP="009E1511">
            <w:pPr>
              <w:spacing w:line="276" w:lineRule="auto"/>
              <w:jc w:val="center"/>
              <w:rPr>
                <w:rFonts w:ascii="Calibri" w:hAnsi="Calibri" w:cs="Calibri"/>
                <w:b/>
                <w:bCs/>
              </w:rPr>
            </w:pPr>
          </w:p>
        </w:tc>
      </w:tr>
      <w:tr w:rsidR="00BE4090" w:rsidRPr="009E1511" w14:paraId="2411CB0D" w14:textId="6EC00518" w:rsidTr="007A6B98">
        <w:trPr>
          <w:tblCellSpacing w:w="15" w:type="dxa"/>
        </w:trPr>
        <w:tc>
          <w:tcPr>
            <w:tcW w:w="1799" w:type="dxa"/>
            <w:vAlign w:val="center"/>
            <w:hideMark/>
          </w:tcPr>
          <w:p w14:paraId="309CA25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A71-1</w:t>
            </w:r>
          </w:p>
        </w:tc>
        <w:tc>
          <w:tcPr>
            <w:tcW w:w="3103" w:type="dxa"/>
            <w:vAlign w:val="center"/>
            <w:hideMark/>
          </w:tcPr>
          <w:p w14:paraId="040CB8F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Study Centres</w:t>
            </w:r>
          </w:p>
        </w:tc>
        <w:tc>
          <w:tcPr>
            <w:tcW w:w="3136" w:type="dxa"/>
            <w:vAlign w:val="center"/>
            <w:hideMark/>
          </w:tcPr>
          <w:p w14:paraId="772017D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study sites are appropriate and consistent with A72 and relevant Part C/site information.</w:t>
            </w:r>
          </w:p>
        </w:tc>
        <w:tc>
          <w:tcPr>
            <w:tcW w:w="1892" w:type="dxa"/>
            <w:vAlign w:val="center"/>
            <w:hideMark/>
          </w:tcPr>
          <w:p w14:paraId="253FA3F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Site list</w:t>
            </w:r>
          </w:p>
        </w:tc>
        <w:tc>
          <w:tcPr>
            <w:tcW w:w="1104" w:type="dxa"/>
            <w:vAlign w:val="center"/>
            <w:hideMark/>
          </w:tcPr>
          <w:p w14:paraId="158132BD"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18843C80" w14:textId="77777777" w:rsidR="00BE4090" w:rsidRPr="009E1511" w:rsidRDefault="00BE4090" w:rsidP="009E1511">
            <w:pPr>
              <w:spacing w:line="276" w:lineRule="auto"/>
              <w:jc w:val="center"/>
              <w:rPr>
                <w:rFonts w:ascii="Calibri" w:hAnsi="Calibri" w:cs="Calibri"/>
                <w:b/>
                <w:bCs/>
              </w:rPr>
            </w:pPr>
          </w:p>
        </w:tc>
        <w:tc>
          <w:tcPr>
            <w:tcW w:w="2223" w:type="dxa"/>
          </w:tcPr>
          <w:p w14:paraId="57904E7F" w14:textId="77777777" w:rsidR="00BE4090" w:rsidRPr="009E1511" w:rsidRDefault="00BE4090" w:rsidP="009E1511">
            <w:pPr>
              <w:spacing w:line="276" w:lineRule="auto"/>
              <w:jc w:val="center"/>
              <w:rPr>
                <w:rFonts w:ascii="Calibri" w:hAnsi="Calibri" w:cs="Calibri"/>
                <w:b/>
                <w:bCs/>
              </w:rPr>
            </w:pPr>
          </w:p>
        </w:tc>
      </w:tr>
      <w:tr w:rsidR="00BE4090" w:rsidRPr="009E1511" w14:paraId="7D1C18F7" w14:textId="736F6CE3" w:rsidTr="007A6B98">
        <w:trPr>
          <w:tblCellSpacing w:w="15" w:type="dxa"/>
        </w:trPr>
        <w:tc>
          <w:tcPr>
            <w:tcW w:w="1799" w:type="dxa"/>
            <w:vAlign w:val="center"/>
            <w:hideMark/>
          </w:tcPr>
          <w:p w14:paraId="59A76F5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A74 &amp; A75</w:t>
            </w:r>
          </w:p>
        </w:tc>
        <w:tc>
          <w:tcPr>
            <w:tcW w:w="3103" w:type="dxa"/>
            <w:vAlign w:val="center"/>
            <w:hideMark/>
          </w:tcPr>
          <w:p w14:paraId="076635B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Monitoring &amp; Oversight</w:t>
            </w:r>
          </w:p>
        </w:tc>
        <w:tc>
          <w:tcPr>
            <w:tcW w:w="3136" w:type="dxa"/>
            <w:vAlign w:val="center"/>
            <w:hideMark/>
          </w:tcPr>
          <w:p w14:paraId="7728802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monitoring arrangements are proportionate to study risk and comply with UHL procedures.</w:t>
            </w:r>
          </w:p>
        </w:tc>
        <w:tc>
          <w:tcPr>
            <w:tcW w:w="1892" w:type="dxa"/>
            <w:vAlign w:val="center"/>
            <w:hideMark/>
          </w:tcPr>
          <w:p w14:paraId="67C958F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Monitoring plan</w:t>
            </w:r>
          </w:p>
        </w:tc>
        <w:tc>
          <w:tcPr>
            <w:tcW w:w="1104" w:type="dxa"/>
            <w:vAlign w:val="center"/>
            <w:hideMark/>
          </w:tcPr>
          <w:p w14:paraId="3267053A"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35404176" w14:textId="77777777" w:rsidR="00BE4090" w:rsidRPr="009E1511" w:rsidRDefault="00BE4090" w:rsidP="009E1511">
            <w:pPr>
              <w:spacing w:line="276" w:lineRule="auto"/>
              <w:jc w:val="center"/>
              <w:rPr>
                <w:rFonts w:ascii="Calibri" w:hAnsi="Calibri" w:cs="Calibri"/>
                <w:b/>
                <w:bCs/>
              </w:rPr>
            </w:pPr>
          </w:p>
        </w:tc>
        <w:tc>
          <w:tcPr>
            <w:tcW w:w="2223" w:type="dxa"/>
          </w:tcPr>
          <w:p w14:paraId="14B12386" w14:textId="77777777" w:rsidR="00BE4090" w:rsidRPr="009E1511" w:rsidRDefault="00BE4090" w:rsidP="009E1511">
            <w:pPr>
              <w:spacing w:line="276" w:lineRule="auto"/>
              <w:jc w:val="center"/>
              <w:rPr>
                <w:rFonts w:ascii="Calibri" w:hAnsi="Calibri" w:cs="Calibri"/>
                <w:b/>
                <w:bCs/>
              </w:rPr>
            </w:pPr>
          </w:p>
        </w:tc>
      </w:tr>
      <w:tr w:rsidR="00BE4090" w:rsidRPr="009E1511" w14:paraId="4BF94B53" w14:textId="62B10BD8" w:rsidTr="007A6B98">
        <w:trPr>
          <w:tblCellSpacing w:w="15" w:type="dxa"/>
        </w:trPr>
        <w:tc>
          <w:tcPr>
            <w:tcW w:w="1799" w:type="dxa"/>
            <w:vAlign w:val="center"/>
            <w:hideMark/>
          </w:tcPr>
          <w:p w14:paraId="39F6B86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A76</w:t>
            </w:r>
          </w:p>
        </w:tc>
        <w:tc>
          <w:tcPr>
            <w:tcW w:w="3103" w:type="dxa"/>
            <w:vAlign w:val="center"/>
            <w:hideMark/>
          </w:tcPr>
          <w:p w14:paraId="490D779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Sponsorship &amp; Indemnity</w:t>
            </w:r>
          </w:p>
        </w:tc>
        <w:tc>
          <w:tcPr>
            <w:tcW w:w="3136" w:type="dxa"/>
            <w:vAlign w:val="center"/>
            <w:hideMark/>
          </w:tcPr>
          <w:p w14:paraId="24B11DAB"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sponsorship arrangements and indemnity/insurance provisions are appropriate for the study type.</w:t>
            </w:r>
          </w:p>
        </w:tc>
        <w:tc>
          <w:tcPr>
            <w:tcW w:w="1892" w:type="dxa"/>
            <w:vAlign w:val="center"/>
            <w:hideMark/>
          </w:tcPr>
          <w:p w14:paraId="39CBE5B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Sponsorship agreement, insurance documentation</w:t>
            </w:r>
          </w:p>
        </w:tc>
        <w:tc>
          <w:tcPr>
            <w:tcW w:w="1104" w:type="dxa"/>
            <w:vAlign w:val="center"/>
            <w:hideMark/>
          </w:tcPr>
          <w:p w14:paraId="5E395B79"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59772CAA" w14:textId="77777777" w:rsidR="00BE4090" w:rsidRPr="009E1511" w:rsidRDefault="00BE4090" w:rsidP="009E1511">
            <w:pPr>
              <w:spacing w:line="276" w:lineRule="auto"/>
              <w:jc w:val="center"/>
              <w:rPr>
                <w:rFonts w:ascii="Calibri" w:hAnsi="Calibri" w:cs="Calibri"/>
                <w:b/>
                <w:bCs/>
              </w:rPr>
            </w:pPr>
          </w:p>
        </w:tc>
        <w:tc>
          <w:tcPr>
            <w:tcW w:w="2223" w:type="dxa"/>
          </w:tcPr>
          <w:p w14:paraId="3D20453F" w14:textId="77777777" w:rsidR="00BE4090" w:rsidRPr="009E1511" w:rsidRDefault="00BE4090" w:rsidP="009E1511">
            <w:pPr>
              <w:spacing w:line="276" w:lineRule="auto"/>
              <w:jc w:val="center"/>
              <w:rPr>
                <w:rFonts w:ascii="Calibri" w:hAnsi="Calibri" w:cs="Calibri"/>
                <w:b/>
                <w:bCs/>
              </w:rPr>
            </w:pPr>
          </w:p>
        </w:tc>
      </w:tr>
      <w:tr w:rsidR="00BE4090" w:rsidRPr="009E1511" w14:paraId="1BF66B58" w14:textId="62934DDB" w:rsidTr="007A6B98">
        <w:trPr>
          <w:tblCellSpacing w:w="15" w:type="dxa"/>
        </w:trPr>
        <w:tc>
          <w:tcPr>
            <w:tcW w:w="1799" w:type="dxa"/>
            <w:vAlign w:val="center"/>
            <w:hideMark/>
          </w:tcPr>
          <w:p w14:paraId="35CB99A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Part B4/5</w:t>
            </w:r>
          </w:p>
        </w:tc>
        <w:tc>
          <w:tcPr>
            <w:tcW w:w="3103" w:type="dxa"/>
            <w:vAlign w:val="center"/>
            <w:hideMark/>
          </w:tcPr>
          <w:p w14:paraId="5ED16D3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Human Tissue &amp; Samples</w:t>
            </w:r>
          </w:p>
        </w:tc>
        <w:tc>
          <w:tcPr>
            <w:tcW w:w="3136" w:type="dxa"/>
            <w:vAlign w:val="center"/>
            <w:hideMark/>
          </w:tcPr>
          <w:p w14:paraId="2358760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arrangements for collection, storage, transfer, consent, and disposal of samples are appropriate.</w:t>
            </w:r>
          </w:p>
        </w:tc>
        <w:tc>
          <w:tcPr>
            <w:tcW w:w="1892" w:type="dxa"/>
            <w:vAlign w:val="center"/>
            <w:hideMark/>
          </w:tcPr>
          <w:p w14:paraId="13B4E59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Lab manual, MTAs, protocol</w:t>
            </w:r>
          </w:p>
        </w:tc>
        <w:tc>
          <w:tcPr>
            <w:tcW w:w="1104" w:type="dxa"/>
            <w:vAlign w:val="center"/>
            <w:hideMark/>
          </w:tcPr>
          <w:p w14:paraId="1DD81BFC"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06B65563" w14:textId="77777777" w:rsidR="00BE4090" w:rsidRPr="009E1511" w:rsidRDefault="00BE4090" w:rsidP="009E1511">
            <w:pPr>
              <w:spacing w:line="276" w:lineRule="auto"/>
              <w:jc w:val="center"/>
              <w:rPr>
                <w:rFonts w:ascii="Calibri" w:hAnsi="Calibri" w:cs="Calibri"/>
                <w:b/>
                <w:bCs/>
              </w:rPr>
            </w:pPr>
          </w:p>
        </w:tc>
        <w:tc>
          <w:tcPr>
            <w:tcW w:w="2223" w:type="dxa"/>
          </w:tcPr>
          <w:p w14:paraId="481EB9D4" w14:textId="77777777" w:rsidR="00BE4090" w:rsidRPr="009E1511" w:rsidRDefault="00BE4090" w:rsidP="009E1511">
            <w:pPr>
              <w:spacing w:line="276" w:lineRule="auto"/>
              <w:jc w:val="center"/>
              <w:rPr>
                <w:rFonts w:ascii="Calibri" w:hAnsi="Calibri" w:cs="Calibri"/>
                <w:b/>
                <w:bCs/>
              </w:rPr>
            </w:pPr>
          </w:p>
        </w:tc>
      </w:tr>
      <w:tr w:rsidR="00BE4090" w:rsidRPr="009E1511" w14:paraId="257460F9" w14:textId="2689BB96" w:rsidTr="007A6B98">
        <w:trPr>
          <w:tblCellSpacing w:w="15" w:type="dxa"/>
        </w:trPr>
        <w:tc>
          <w:tcPr>
            <w:tcW w:w="1799" w:type="dxa"/>
            <w:vAlign w:val="center"/>
            <w:hideMark/>
          </w:tcPr>
          <w:p w14:paraId="5780C12B"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Part B3</w:t>
            </w:r>
          </w:p>
        </w:tc>
        <w:tc>
          <w:tcPr>
            <w:tcW w:w="3103" w:type="dxa"/>
            <w:vAlign w:val="center"/>
            <w:hideMark/>
          </w:tcPr>
          <w:p w14:paraId="017F834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Radiation Exposure</w:t>
            </w:r>
          </w:p>
        </w:tc>
        <w:tc>
          <w:tcPr>
            <w:tcW w:w="3136" w:type="dxa"/>
            <w:vAlign w:val="center"/>
            <w:hideMark/>
          </w:tcPr>
          <w:p w14:paraId="13DC5A3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all radiation approvals and assurances are in place where applicable.</w:t>
            </w:r>
          </w:p>
        </w:tc>
        <w:tc>
          <w:tcPr>
            <w:tcW w:w="1892" w:type="dxa"/>
            <w:vAlign w:val="center"/>
            <w:hideMark/>
          </w:tcPr>
          <w:p w14:paraId="077EC46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ARSAC/IRMER approvals</w:t>
            </w:r>
          </w:p>
        </w:tc>
        <w:tc>
          <w:tcPr>
            <w:tcW w:w="1104" w:type="dxa"/>
            <w:vAlign w:val="center"/>
            <w:hideMark/>
          </w:tcPr>
          <w:p w14:paraId="2540AA00"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3CC67B49" w14:textId="77777777" w:rsidR="00BE4090" w:rsidRPr="009E1511" w:rsidRDefault="00BE4090" w:rsidP="009E1511">
            <w:pPr>
              <w:spacing w:line="276" w:lineRule="auto"/>
              <w:jc w:val="center"/>
              <w:rPr>
                <w:rFonts w:ascii="Calibri" w:hAnsi="Calibri" w:cs="Calibri"/>
                <w:b/>
                <w:bCs/>
              </w:rPr>
            </w:pPr>
          </w:p>
        </w:tc>
        <w:tc>
          <w:tcPr>
            <w:tcW w:w="2223" w:type="dxa"/>
          </w:tcPr>
          <w:p w14:paraId="0CEE2BA8" w14:textId="77777777" w:rsidR="00BE4090" w:rsidRPr="009E1511" w:rsidRDefault="00BE4090" w:rsidP="009E1511">
            <w:pPr>
              <w:spacing w:line="276" w:lineRule="auto"/>
              <w:jc w:val="center"/>
              <w:rPr>
                <w:rFonts w:ascii="Calibri" w:hAnsi="Calibri" w:cs="Calibri"/>
                <w:b/>
                <w:bCs/>
              </w:rPr>
            </w:pPr>
          </w:p>
        </w:tc>
      </w:tr>
      <w:tr w:rsidR="00BE4090" w:rsidRPr="009E1511" w14:paraId="60999EC6" w14:textId="244AF430" w:rsidTr="007A6B98">
        <w:trPr>
          <w:tblCellSpacing w:w="15" w:type="dxa"/>
        </w:trPr>
        <w:tc>
          <w:tcPr>
            <w:tcW w:w="1799" w:type="dxa"/>
            <w:vAlign w:val="center"/>
            <w:hideMark/>
          </w:tcPr>
          <w:p w14:paraId="7CB8EA26"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Part B2</w:t>
            </w:r>
          </w:p>
        </w:tc>
        <w:tc>
          <w:tcPr>
            <w:tcW w:w="3103" w:type="dxa"/>
            <w:vAlign w:val="center"/>
            <w:hideMark/>
          </w:tcPr>
          <w:p w14:paraId="5CFBAEC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Medical Devices</w:t>
            </w:r>
          </w:p>
        </w:tc>
        <w:tc>
          <w:tcPr>
            <w:tcW w:w="3136" w:type="dxa"/>
            <w:vAlign w:val="center"/>
            <w:hideMark/>
          </w:tcPr>
          <w:p w14:paraId="3E6C4B8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device classification and regulatory requirements are appropriately addressed.</w:t>
            </w:r>
          </w:p>
        </w:tc>
        <w:tc>
          <w:tcPr>
            <w:tcW w:w="1892" w:type="dxa"/>
            <w:vAlign w:val="center"/>
            <w:hideMark/>
          </w:tcPr>
          <w:p w14:paraId="5B9A47F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Device documentation</w:t>
            </w:r>
          </w:p>
        </w:tc>
        <w:tc>
          <w:tcPr>
            <w:tcW w:w="1104" w:type="dxa"/>
            <w:vAlign w:val="center"/>
            <w:hideMark/>
          </w:tcPr>
          <w:p w14:paraId="48C7CB56"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33D07EB4" w14:textId="77777777" w:rsidR="00BE4090" w:rsidRPr="009E1511" w:rsidRDefault="00BE4090" w:rsidP="009E1511">
            <w:pPr>
              <w:spacing w:line="276" w:lineRule="auto"/>
              <w:jc w:val="center"/>
              <w:rPr>
                <w:rFonts w:ascii="Calibri" w:hAnsi="Calibri" w:cs="Calibri"/>
                <w:b/>
                <w:bCs/>
              </w:rPr>
            </w:pPr>
          </w:p>
        </w:tc>
        <w:tc>
          <w:tcPr>
            <w:tcW w:w="2223" w:type="dxa"/>
          </w:tcPr>
          <w:p w14:paraId="6A86A17D" w14:textId="77777777" w:rsidR="00BE4090" w:rsidRPr="009E1511" w:rsidRDefault="00BE4090" w:rsidP="009E1511">
            <w:pPr>
              <w:spacing w:line="276" w:lineRule="auto"/>
              <w:jc w:val="center"/>
              <w:rPr>
                <w:rFonts w:ascii="Calibri" w:hAnsi="Calibri" w:cs="Calibri"/>
                <w:b/>
                <w:bCs/>
              </w:rPr>
            </w:pPr>
          </w:p>
        </w:tc>
      </w:tr>
      <w:tr w:rsidR="00BE4090" w:rsidRPr="009E1511" w14:paraId="6BC346C8" w14:textId="10697AAE" w:rsidTr="007A6B98">
        <w:trPr>
          <w:tblCellSpacing w:w="15" w:type="dxa"/>
        </w:trPr>
        <w:tc>
          <w:tcPr>
            <w:tcW w:w="1799" w:type="dxa"/>
            <w:vAlign w:val="center"/>
            <w:hideMark/>
          </w:tcPr>
          <w:p w14:paraId="006CF48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Part B1</w:t>
            </w:r>
          </w:p>
        </w:tc>
        <w:tc>
          <w:tcPr>
            <w:tcW w:w="3103" w:type="dxa"/>
            <w:vAlign w:val="center"/>
            <w:hideMark/>
          </w:tcPr>
          <w:p w14:paraId="6EEE071B"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IMP Management</w:t>
            </w:r>
          </w:p>
        </w:tc>
        <w:tc>
          <w:tcPr>
            <w:tcW w:w="3136" w:type="dxa"/>
            <w:vAlign w:val="center"/>
            <w:hideMark/>
          </w:tcPr>
          <w:p w14:paraId="3C9380C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IMP handling, accountability, storage, pharmacy oversight, and approvals are appropriate.</w:t>
            </w:r>
          </w:p>
        </w:tc>
        <w:tc>
          <w:tcPr>
            <w:tcW w:w="1892" w:type="dxa"/>
            <w:vAlign w:val="center"/>
            <w:hideMark/>
          </w:tcPr>
          <w:p w14:paraId="01BF71B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IB, pharmacy approvals, IMP documentation</w:t>
            </w:r>
          </w:p>
        </w:tc>
        <w:tc>
          <w:tcPr>
            <w:tcW w:w="1104" w:type="dxa"/>
            <w:vAlign w:val="center"/>
            <w:hideMark/>
          </w:tcPr>
          <w:p w14:paraId="287A27CA"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71552D99" w14:textId="77777777" w:rsidR="00BE4090" w:rsidRPr="009E1511" w:rsidRDefault="00BE4090" w:rsidP="009E1511">
            <w:pPr>
              <w:spacing w:line="276" w:lineRule="auto"/>
              <w:jc w:val="center"/>
              <w:rPr>
                <w:rFonts w:ascii="Calibri" w:hAnsi="Calibri" w:cs="Calibri"/>
                <w:b/>
                <w:bCs/>
              </w:rPr>
            </w:pPr>
          </w:p>
        </w:tc>
        <w:tc>
          <w:tcPr>
            <w:tcW w:w="2223" w:type="dxa"/>
          </w:tcPr>
          <w:p w14:paraId="39942CC5" w14:textId="77777777" w:rsidR="00BE4090" w:rsidRPr="009E1511" w:rsidRDefault="00BE4090" w:rsidP="009E1511">
            <w:pPr>
              <w:spacing w:line="276" w:lineRule="auto"/>
              <w:jc w:val="center"/>
              <w:rPr>
                <w:rFonts w:ascii="Calibri" w:hAnsi="Calibri" w:cs="Calibri"/>
                <w:b/>
                <w:bCs/>
              </w:rPr>
            </w:pPr>
          </w:p>
        </w:tc>
      </w:tr>
      <w:tr w:rsidR="00BE4090" w:rsidRPr="009E1511" w14:paraId="4CC805F4" w14:textId="364F2D61" w:rsidTr="007A6B98">
        <w:trPr>
          <w:tblCellSpacing w:w="15" w:type="dxa"/>
        </w:trPr>
        <w:tc>
          <w:tcPr>
            <w:tcW w:w="1799" w:type="dxa"/>
            <w:vAlign w:val="center"/>
            <w:hideMark/>
          </w:tcPr>
          <w:p w14:paraId="3D7F5EC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Whole IRAS Application</w:t>
            </w:r>
          </w:p>
        </w:tc>
        <w:tc>
          <w:tcPr>
            <w:tcW w:w="3103" w:type="dxa"/>
            <w:vAlign w:val="center"/>
            <w:hideMark/>
          </w:tcPr>
          <w:p w14:paraId="5A6365A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Internal Consistency Review</w:t>
            </w:r>
          </w:p>
        </w:tc>
        <w:tc>
          <w:tcPr>
            <w:tcW w:w="3136" w:type="dxa"/>
            <w:vAlign w:val="center"/>
            <w:hideMark/>
          </w:tcPr>
          <w:p w14:paraId="323EEF4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all documentation is aligned, version controlled, internally consistent, and free from conflicting information.</w:t>
            </w:r>
          </w:p>
        </w:tc>
        <w:tc>
          <w:tcPr>
            <w:tcW w:w="1892" w:type="dxa"/>
            <w:vAlign w:val="center"/>
            <w:hideMark/>
          </w:tcPr>
          <w:p w14:paraId="336EB1E4"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Full submission pack</w:t>
            </w:r>
          </w:p>
        </w:tc>
        <w:tc>
          <w:tcPr>
            <w:tcW w:w="1104" w:type="dxa"/>
            <w:vAlign w:val="center"/>
            <w:hideMark/>
          </w:tcPr>
          <w:p w14:paraId="38AB40A9"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1CDC5C27" w14:textId="77777777" w:rsidR="00BE4090" w:rsidRPr="009E1511" w:rsidRDefault="00BE4090" w:rsidP="009E1511">
            <w:pPr>
              <w:spacing w:line="276" w:lineRule="auto"/>
              <w:jc w:val="center"/>
              <w:rPr>
                <w:rFonts w:ascii="Calibri" w:hAnsi="Calibri" w:cs="Calibri"/>
                <w:b/>
                <w:bCs/>
              </w:rPr>
            </w:pPr>
          </w:p>
        </w:tc>
        <w:tc>
          <w:tcPr>
            <w:tcW w:w="2223" w:type="dxa"/>
          </w:tcPr>
          <w:p w14:paraId="168CBD47" w14:textId="77777777" w:rsidR="00BE4090" w:rsidRPr="009E1511" w:rsidRDefault="00BE4090" w:rsidP="009E1511">
            <w:pPr>
              <w:spacing w:line="276" w:lineRule="auto"/>
              <w:jc w:val="center"/>
              <w:rPr>
                <w:rFonts w:ascii="Calibri" w:hAnsi="Calibri" w:cs="Calibri"/>
                <w:b/>
                <w:bCs/>
              </w:rPr>
            </w:pPr>
          </w:p>
        </w:tc>
      </w:tr>
      <w:tr w:rsidR="00BE4090" w:rsidRPr="009E1511" w14:paraId="1BF84D20" w14:textId="631D8B3C" w:rsidTr="007A6B98">
        <w:trPr>
          <w:tblCellSpacing w:w="15" w:type="dxa"/>
        </w:trPr>
        <w:tc>
          <w:tcPr>
            <w:tcW w:w="1799" w:type="dxa"/>
            <w:vAlign w:val="center"/>
            <w:hideMark/>
          </w:tcPr>
          <w:p w14:paraId="30994DE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Assessment</w:t>
            </w:r>
          </w:p>
        </w:tc>
        <w:tc>
          <w:tcPr>
            <w:tcW w:w="3103" w:type="dxa"/>
            <w:vAlign w:val="center"/>
            <w:hideMark/>
          </w:tcPr>
          <w:p w14:paraId="044ECF8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Risk Assessment</w:t>
            </w:r>
          </w:p>
        </w:tc>
        <w:tc>
          <w:tcPr>
            <w:tcW w:w="3136" w:type="dxa"/>
            <w:vAlign w:val="center"/>
            <w:hideMark/>
          </w:tcPr>
          <w:p w14:paraId="5E7CD08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 xml:space="preserve">Ensure study risk has been appropriately </w:t>
            </w:r>
            <w:proofErr w:type="gramStart"/>
            <w:r w:rsidRPr="009E1511">
              <w:rPr>
                <w:rFonts w:ascii="Calibri" w:hAnsi="Calibri" w:cs="Calibri"/>
                <w:b/>
                <w:bCs/>
              </w:rPr>
              <w:t>assessed</w:t>
            </w:r>
            <w:proofErr w:type="gramEnd"/>
            <w:r w:rsidRPr="009E1511">
              <w:rPr>
                <w:rFonts w:ascii="Calibri" w:hAnsi="Calibri" w:cs="Calibri"/>
                <w:b/>
                <w:bCs/>
              </w:rPr>
              <w:t xml:space="preserve"> and monitoring arrangements are proportionate.</w:t>
            </w:r>
          </w:p>
        </w:tc>
        <w:tc>
          <w:tcPr>
            <w:tcW w:w="1892" w:type="dxa"/>
            <w:vAlign w:val="center"/>
            <w:hideMark/>
          </w:tcPr>
          <w:p w14:paraId="75598EE1"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Risk assessment, monitoring plan</w:t>
            </w:r>
          </w:p>
        </w:tc>
        <w:tc>
          <w:tcPr>
            <w:tcW w:w="1104" w:type="dxa"/>
            <w:vAlign w:val="center"/>
            <w:hideMark/>
          </w:tcPr>
          <w:p w14:paraId="07CB4FE4"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1DC4A4F0" w14:textId="77777777" w:rsidR="00BE4090" w:rsidRPr="009E1511" w:rsidRDefault="00BE4090" w:rsidP="009E1511">
            <w:pPr>
              <w:spacing w:line="276" w:lineRule="auto"/>
              <w:jc w:val="center"/>
              <w:rPr>
                <w:rFonts w:ascii="Calibri" w:hAnsi="Calibri" w:cs="Calibri"/>
                <w:b/>
                <w:bCs/>
              </w:rPr>
            </w:pPr>
          </w:p>
        </w:tc>
        <w:tc>
          <w:tcPr>
            <w:tcW w:w="2223" w:type="dxa"/>
          </w:tcPr>
          <w:p w14:paraId="7F735CED" w14:textId="77777777" w:rsidR="00BE4090" w:rsidRPr="009E1511" w:rsidRDefault="00BE4090" w:rsidP="009E1511">
            <w:pPr>
              <w:spacing w:line="276" w:lineRule="auto"/>
              <w:jc w:val="center"/>
              <w:rPr>
                <w:rFonts w:ascii="Calibri" w:hAnsi="Calibri" w:cs="Calibri"/>
                <w:b/>
                <w:bCs/>
              </w:rPr>
            </w:pPr>
          </w:p>
        </w:tc>
      </w:tr>
      <w:tr w:rsidR="00BE4090" w:rsidRPr="009E1511" w14:paraId="66780561" w14:textId="10865590" w:rsidTr="007A6B98">
        <w:trPr>
          <w:tblCellSpacing w:w="15" w:type="dxa"/>
        </w:trPr>
        <w:tc>
          <w:tcPr>
            <w:tcW w:w="1799" w:type="dxa"/>
            <w:vAlign w:val="center"/>
            <w:hideMark/>
          </w:tcPr>
          <w:p w14:paraId="1FB3987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Sponsor Assessment</w:t>
            </w:r>
          </w:p>
        </w:tc>
        <w:tc>
          <w:tcPr>
            <w:tcW w:w="3103" w:type="dxa"/>
            <w:vAlign w:val="center"/>
            <w:hideMark/>
          </w:tcPr>
          <w:p w14:paraId="47ED174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Contracts &amp; Agreements</w:t>
            </w:r>
          </w:p>
        </w:tc>
        <w:tc>
          <w:tcPr>
            <w:tcW w:w="3136" w:type="dxa"/>
            <w:vAlign w:val="center"/>
            <w:hideMark/>
          </w:tcPr>
          <w:p w14:paraId="6DA1BC0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all key agreements are identified and, where required, agreed prior to submission. Site agreements may be template versions at submission stage.</w:t>
            </w:r>
          </w:p>
        </w:tc>
        <w:tc>
          <w:tcPr>
            <w:tcW w:w="1892" w:type="dxa"/>
            <w:vAlign w:val="center"/>
            <w:hideMark/>
          </w:tcPr>
          <w:p w14:paraId="70B83BB3" w14:textId="77777777" w:rsidR="00BE4090" w:rsidRPr="009E1511" w:rsidRDefault="00BE4090" w:rsidP="009E1511">
            <w:pPr>
              <w:spacing w:line="276" w:lineRule="auto"/>
              <w:jc w:val="center"/>
              <w:rPr>
                <w:rFonts w:ascii="Calibri" w:hAnsi="Calibri" w:cs="Calibri"/>
                <w:b/>
                <w:bCs/>
              </w:rPr>
            </w:pPr>
            <w:proofErr w:type="spellStart"/>
            <w:r w:rsidRPr="009E1511">
              <w:rPr>
                <w:rFonts w:ascii="Calibri" w:hAnsi="Calibri" w:cs="Calibri"/>
                <w:b/>
                <w:bCs/>
              </w:rPr>
              <w:t>mNCA</w:t>
            </w:r>
            <w:proofErr w:type="spellEnd"/>
            <w:r w:rsidRPr="009E1511">
              <w:rPr>
                <w:rFonts w:ascii="Calibri" w:hAnsi="Calibri" w:cs="Calibri"/>
                <w:b/>
                <w:bCs/>
              </w:rPr>
              <w:t>, CRO agreements, site agreements</w:t>
            </w:r>
          </w:p>
        </w:tc>
        <w:tc>
          <w:tcPr>
            <w:tcW w:w="1104" w:type="dxa"/>
            <w:vAlign w:val="center"/>
            <w:hideMark/>
          </w:tcPr>
          <w:p w14:paraId="66D74154"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6AF224BB" w14:textId="77777777" w:rsidR="00BE4090" w:rsidRPr="009E1511" w:rsidRDefault="00BE4090" w:rsidP="009E1511">
            <w:pPr>
              <w:spacing w:line="276" w:lineRule="auto"/>
              <w:jc w:val="center"/>
              <w:rPr>
                <w:rFonts w:ascii="Calibri" w:hAnsi="Calibri" w:cs="Calibri"/>
                <w:b/>
                <w:bCs/>
              </w:rPr>
            </w:pPr>
          </w:p>
        </w:tc>
        <w:tc>
          <w:tcPr>
            <w:tcW w:w="2223" w:type="dxa"/>
          </w:tcPr>
          <w:p w14:paraId="0C8D1D8D" w14:textId="77777777" w:rsidR="00BE4090" w:rsidRPr="009E1511" w:rsidRDefault="00BE4090" w:rsidP="009E1511">
            <w:pPr>
              <w:spacing w:line="276" w:lineRule="auto"/>
              <w:jc w:val="center"/>
              <w:rPr>
                <w:rFonts w:ascii="Calibri" w:hAnsi="Calibri" w:cs="Calibri"/>
                <w:b/>
                <w:bCs/>
              </w:rPr>
            </w:pPr>
          </w:p>
        </w:tc>
      </w:tr>
      <w:tr w:rsidR="00BE4090" w:rsidRPr="009E1511" w14:paraId="3C8E83E3" w14:textId="0493D922" w:rsidTr="007A6B98">
        <w:trPr>
          <w:tblCellSpacing w:w="15" w:type="dxa"/>
        </w:trPr>
        <w:tc>
          <w:tcPr>
            <w:tcW w:w="1799" w:type="dxa"/>
            <w:vAlign w:val="center"/>
            <w:hideMark/>
          </w:tcPr>
          <w:p w14:paraId="2573465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Assessment</w:t>
            </w:r>
          </w:p>
        </w:tc>
        <w:tc>
          <w:tcPr>
            <w:tcW w:w="3103" w:type="dxa"/>
            <w:vAlign w:val="center"/>
            <w:hideMark/>
          </w:tcPr>
          <w:p w14:paraId="525F156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Insurance &amp; Indemnity</w:t>
            </w:r>
          </w:p>
        </w:tc>
        <w:tc>
          <w:tcPr>
            <w:tcW w:w="3136" w:type="dxa"/>
            <w:vAlign w:val="center"/>
            <w:hideMark/>
          </w:tcPr>
          <w:p w14:paraId="24C421E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appropriate indemnity and insurance arrangements are in place for the study type and activities involved.</w:t>
            </w:r>
          </w:p>
        </w:tc>
        <w:tc>
          <w:tcPr>
            <w:tcW w:w="1892" w:type="dxa"/>
            <w:vAlign w:val="center"/>
            <w:hideMark/>
          </w:tcPr>
          <w:p w14:paraId="1355517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Insurance documentation</w:t>
            </w:r>
          </w:p>
        </w:tc>
        <w:tc>
          <w:tcPr>
            <w:tcW w:w="1104" w:type="dxa"/>
            <w:vAlign w:val="center"/>
            <w:hideMark/>
          </w:tcPr>
          <w:p w14:paraId="4B23250F"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1E51A0B2" w14:textId="77777777" w:rsidR="00BE4090" w:rsidRPr="009E1511" w:rsidRDefault="00BE4090" w:rsidP="009E1511">
            <w:pPr>
              <w:spacing w:line="276" w:lineRule="auto"/>
              <w:jc w:val="center"/>
              <w:rPr>
                <w:rFonts w:ascii="Calibri" w:hAnsi="Calibri" w:cs="Calibri"/>
                <w:b/>
                <w:bCs/>
              </w:rPr>
            </w:pPr>
          </w:p>
        </w:tc>
        <w:tc>
          <w:tcPr>
            <w:tcW w:w="2223" w:type="dxa"/>
          </w:tcPr>
          <w:p w14:paraId="36FDB043" w14:textId="77777777" w:rsidR="00BE4090" w:rsidRPr="009E1511" w:rsidRDefault="00BE4090" w:rsidP="009E1511">
            <w:pPr>
              <w:spacing w:line="276" w:lineRule="auto"/>
              <w:jc w:val="center"/>
              <w:rPr>
                <w:rFonts w:ascii="Calibri" w:hAnsi="Calibri" w:cs="Calibri"/>
                <w:b/>
                <w:bCs/>
              </w:rPr>
            </w:pPr>
          </w:p>
        </w:tc>
      </w:tr>
      <w:tr w:rsidR="00BE4090" w:rsidRPr="009E1511" w14:paraId="50D432FE" w14:textId="34EB8983" w:rsidTr="007A6B98">
        <w:trPr>
          <w:tblCellSpacing w:w="15" w:type="dxa"/>
        </w:trPr>
        <w:tc>
          <w:tcPr>
            <w:tcW w:w="1799" w:type="dxa"/>
            <w:vAlign w:val="center"/>
            <w:hideMark/>
          </w:tcPr>
          <w:p w14:paraId="4266704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Assessment</w:t>
            </w:r>
          </w:p>
        </w:tc>
        <w:tc>
          <w:tcPr>
            <w:tcW w:w="3103" w:type="dxa"/>
            <w:vAlign w:val="center"/>
            <w:hideMark/>
          </w:tcPr>
          <w:p w14:paraId="6EEE6BA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Monitoring Arrangements</w:t>
            </w:r>
          </w:p>
        </w:tc>
        <w:tc>
          <w:tcPr>
            <w:tcW w:w="3136" w:type="dxa"/>
            <w:vAlign w:val="center"/>
            <w:hideMark/>
          </w:tcPr>
          <w:p w14:paraId="4BA58671"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monitoring plan is proportionate to risk, complexity, and study design.</w:t>
            </w:r>
          </w:p>
        </w:tc>
        <w:tc>
          <w:tcPr>
            <w:tcW w:w="1892" w:type="dxa"/>
            <w:vAlign w:val="center"/>
            <w:hideMark/>
          </w:tcPr>
          <w:p w14:paraId="282378B1"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Monitoring plan</w:t>
            </w:r>
          </w:p>
        </w:tc>
        <w:tc>
          <w:tcPr>
            <w:tcW w:w="1104" w:type="dxa"/>
            <w:vAlign w:val="center"/>
            <w:hideMark/>
          </w:tcPr>
          <w:p w14:paraId="73D9D765"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07292745" w14:textId="77777777" w:rsidR="00BE4090" w:rsidRPr="009E1511" w:rsidRDefault="00BE4090" w:rsidP="009E1511">
            <w:pPr>
              <w:spacing w:line="276" w:lineRule="auto"/>
              <w:jc w:val="center"/>
              <w:rPr>
                <w:rFonts w:ascii="Calibri" w:hAnsi="Calibri" w:cs="Calibri"/>
                <w:b/>
                <w:bCs/>
              </w:rPr>
            </w:pPr>
          </w:p>
        </w:tc>
        <w:tc>
          <w:tcPr>
            <w:tcW w:w="2223" w:type="dxa"/>
          </w:tcPr>
          <w:p w14:paraId="4B0735CA" w14:textId="77777777" w:rsidR="00BE4090" w:rsidRPr="009E1511" w:rsidRDefault="00BE4090" w:rsidP="009E1511">
            <w:pPr>
              <w:spacing w:line="276" w:lineRule="auto"/>
              <w:jc w:val="center"/>
              <w:rPr>
                <w:rFonts w:ascii="Calibri" w:hAnsi="Calibri" w:cs="Calibri"/>
                <w:b/>
                <w:bCs/>
              </w:rPr>
            </w:pPr>
          </w:p>
        </w:tc>
      </w:tr>
      <w:tr w:rsidR="00BE4090" w:rsidRPr="009E1511" w14:paraId="1236A6FF" w14:textId="65FCF107" w:rsidTr="007A6B98">
        <w:trPr>
          <w:tblCellSpacing w:w="15" w:type="dxa"/>
        </w:trPr>
        <w:tc>
          <w:tcPr>
            <w:tcW w:w="1799" w:type="dxa"/>
            <w:vAlign w:val="center"/>
            <w:hideMark/>
          </w:tcPr>
          <w:p w14:paraId="77B52B9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Assessment</w:t>
            </w:r>
          </w:p>
        </w:tc>
        <w:tc>
          <w:tcPr>
            <w:tcW w:w="3103" w:type="dxa"/>
            <w:vAlign w:val="center"/>
            <w:hideMark/>
          </w:tcPr>
          <w:p w14:paraId="7C5525B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Pharmacy Review</w:t>
            </w:r>
          </w:p>
        </w:tc>
        <w:tc>
          <w:tcPr>
            <w:tcW w:w="3136" w:type="dxa"/>
            <w:vAlign w:val="center"/>
            <w:hideMark/>
          </w:tcPr>
          <w:p w14:paraId="6995387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pharmacy operational review and pharmacy assurance processes have been completed where applicable.</w:t>
            </w:r>
          </w:p>
        </w:tc>
        <w:tc>
          <w:tcPr>
            <w:tcW w:w="1892" w:type="dxa"/>
            <w:vAlign w:val="center"/>
            <w:hideMark/>
          </w:tcPr>
          <w:p w14:paraId="1CA53795"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Pharmacy sign-off</w:t>
            </w:r>
          </w:p>
        </w:tc>
        <w:tc>
          <w:tcPr>
            <w:tcW w:w="1104" w:type="dxa"/>
            <w:vAlign w:val="center"/>
            <w:hideMark/>
          </w:tcPr>
          <w:p w14:paraId="095201A2"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2A1567AA" w14:textId="77777777" w:rsidR="00BE4090" w:rsidRPr="009E1511" w:rsidRDefault="00BE4090" w:rsidP="009E1511">
            <w:pPr>
              <w:spacing w:line="276" w:lineRule="auto"/>
              <w:jc w:val="center"/>
              <w:rPr>
                <w:rFonts w:ascii="Calibri" w:hAnsi="Calibri" w:cs="Calibri"/>
                <w:b/>
                <w:bCs/>
              </w:rPr>
            </w:pPr>
          </w:p>
        </w:tc>
        <w:tc>
          <w:tcPr>
            <w:tcW w:w="2223" w:type="dxa"/>
          </w:tcPr>
          <w:p w14:paraId="33B793FA" w14:textId="77777777" w:rsidR="00BE4090" w:rsidRPr="009E1511" w:rsidRDefault="00BE4090" w:rsidP="009E1511">
            <w:pPr>
              <w:spacing w:line="276" w:lineRule="auto"/>
              <w:jc w:val="center"/>
              <w:rPr>
                <w:rFonts w:ascii="Calibri" w:hAnsi="Calibri" w:cs="Calibri"/>
                <w:b/>
                <w:bCs/>
              </w:rPr>
            </w:pPr>
          </w:p>
        </w:tc>
      </w:tr>
      <w:tr w:rsidR="00BE4090" w:rsidRPr="009E1511" w14:paraId="2E75402E" w14:textId="775954B7" w:rsidTr="007A6B98">
        <w:trPr>
          <w:tblCellSpacing w:w="15" w:type="dxa"/>
        </w:trPr>
        <w:tc>
          <w:tcPr>
            <w:tcW w:w="1799" w:type="dxa"/>
            <w:vAlign w:val="center"/>
            <w:hideMark/>
          </w:tcPr>
          <w:p w14:paraId="55B14DF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Assessment</w:t>
            </w:r>
          </w:p>
        </w:tc>
        <w:tc>
          <w:tcPr>
            <w:tcW w:w="3103" w:type="dxa"/>
            <w:vAlign w:val="center"/>
            <w:hideMark/>
          </w:tcPr>
          <w:p w14:paraId="0E09DC7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Laboratory Review</w:t>
            </w:r>
          </w:p>
        </w:tc>
        <w:tc>
          <w:tcPr>
            <w:tcW w:w="3136" w:type="dxa"/>
            <w:vAlign w:val="center"/>
            <w:hideMark/>
          </w:tcPr>
          <w:p w14:paraId="2B5ACCB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laboratory capability, accreditation, and operational feasibility.</w:t>
            </w:r>
          </w:p>
        </w:tc>
        <w:tc>
          <w:tcPr>
            <w:tcW w:w="1892" w:type="dxa"/>
            <w:vAlign w:val="center"/>
            <w:hideMark/>
          </w:tcPr>
          <w:p w14:paraId="556C776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Laboratory approvals</w:t>
            </w:r>
          </w:p>
        </w:tc>
        <w:tc>
          <w:tcPr>
            <w:tcW w:w="1104" w:type="dxa"/>
            <w:vAlign w:val="center"/>
            <w:hideMark/>
          </w:tcPr>
          <w:p w14:paraId="3D2C711F"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6CFC8488" w14:textId="77777777" w:rsidR="00BE4090" w:rsidRPr="009E1511" w:rsidRDefault="00BE4090" w:rsidP="009E1511">
            <w:pPr>
              <w:spacing w:line="276" w:lineRule="auto"/>
              <w:jc w:val="center"/>
              <w:rPr>
                <w:rFonts w:ascii="Calibri" w:hAnsi="Calibri" w:cs="Calibri"/>
                <w:b/>
                <w:bCs/>
              </w:rPr>
            </w:pPr>
          </w:p>
        </w:tc>
        <w:tc>
          <w:tcPr>
            <w:tcW w:w="2223" w:type="dxa"/>
          </w:tcPr>
          <w:p w14:paraId="3913E538" w14:textId="77777777" w:rsidR="00BE4090" w:rsidRPr="009E1511" w:rsidRDefault="00BE4090" w:rsidP="009E1511">
            <w:pPr>
              <w:spacing w:line="276" w:lineRule="auto"/>
              <w:jc w:val="center"/>
              <w:rPr>
                <w:rFonts w:ascii="Calibri" w:hAnsi="Calibri" w:cs="Calibri"/>
                <w:b/>
                <w:bCs/>
              </w:rPr>
            </w:pPr>
          </w:p>
        </w:tc>
      </w:tr>
      <w:tr w:rsidR="00BE4090" w:rsidRPr="009E1511" w14:paraId="488CF2E3" w14:textId="7FC78BC6" w:rsidTr="007A6B98">
        <w:trPr>
          <w:tblCellSpacing w:w="15" w:type="dxa"/>
        </w:trPr>
        <w:tc>
          <w:tcPr>
            <w:tcW w:w="1799" w:type="dxa"/>
            <w:vAlign w:val="center"/>
            <w:hideMark/>
          </w:tcPr>
          <w:p w14:paraId="632BF867"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lastRenderedPageBreak/>
              <w:t>Sponsor Assessment</w:t>
            </w:r>
          </w:p>
        </w:tc>
        <w:tc>
          <w:tcPr>
            <w:tcW w:w="3103" w:type="dxa"/>
            <w:vAlign w:val="center"/>
            <w:hideMark/>
          </w:tcPr>
          <w:p w14:paraId="28E5838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Equality, Diversity &amp; Inclusion</w:t>
            </w:r>
          </w:p>
        </w:tc>
        <w:tc>
          <w:tcPr>
            <w:tcW w:w="3136" w:type="dxa"/>
            <w:vAlign w:val="center"/>
            <w:hideMark/>
          </w:tcPr>
          <w:p w14:paraId="07F2978D"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recruitment and inclusion strategies appropriately consider equality, diversity, and inclusion principles.</w:t>
            </w:r>
          </w:p>
        </w:tc>
        <w:tc>
          <w:tcPr>
            <w:tcW w:w="1892" w:type="dxa"/>
            <w:vAlign w:val="center"/>
            <w:hideMark/>
          </w:tcPr>
          <w:p w14:paraId="00ACABBB"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Recruitment strategy</w:t>
            </w:r>
          </w:p>
        </w:tc>
        <w:tc>
          <w:tcPr>
            <w:tcW w:w="1104" w:type="dxa"/>
            <w:vAlign w:val="center"/>
            <w:hideMark/>
          </w:tcPr>
          <w:p w14:paraId="7B44DE8D"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1C1ABB37" w14:textId="77777777" w:rsidR="00BE4090" w:rsidRPr="009E1511" w:rsidRDefault="00BE4090" w:rsidP="009E1511">
            <w:pPr>
              <w:spacing w:line="276" w:lineRule="auto"/>
              <w:jc w:val="center"/>
              <w:rPr>
                <w:rFonts w:ascii="Calibri" w:hAnsi="Calibri" w:cs="Calibri"/>
                <w:b/>
                <w:bCs/>
              </w:rPr>
            </w:pPr>
          </w:p>
        </w:tc>
        <w:tc>
          <w:tcPr>
            <w:tcW w:w="2223" w:type="dxa"/>
          </w:tcPr>
          <w:p w14:paraId="254A1F98" w14:textId="77777777" w:rsidR="00BE4090" w:rsidRPr="009E1511" w:rsidRDefault="00BE4090" w:rsidP="009E1511">
            <w:pPr>
              <w:spacing w:line="276" w:lineRule="auto"/>
              <w:jc w:val="center"/>
              <w:rPr>
                <w:rFonts w:ascii="Calibri" w:hAnsi="Calibri" w:cs="Calibri"/>
                <w:b/>
                <w:bCs/>
              </w:rPr>
            </w:pPr>
          </w:p>
        </w:tc>
      </w:tr>
      <w:tr w:rsidR="00BE4090" w:rsidRPr="009E1511" w14:paraId="4D9946FA" w14:textId="19B6CDEE" w:rsidTr="007A6B98">
        <w:trPr>
          <w:tblCellSpacing w:w="15" w:type="dxa"/>
        </w:trPr>
        <w:tc>
          <w:tcPr>
            <w:tcW w:w="1799" w:type="dxa"/>
            <w:vAlign w:val="center"/>
            <w:hideMark/>
          </w:tcPr>
          <w:p w14:paraId="624EDA5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Assessment</w:t>
            </w:r>
          </w:p>
        </w:tc>
        <w:tc>
          <w:tcPr>
            <w:tcW w:w="3103" w:type="dxa"/>
            <w:vAlign w:val="center"/>
            <w:hideMark/>
          </w:tcPr>
          <w:p w14:paraId="061BEAD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Finance Review</w:t>
            </w:r>
          </w:p>
        </w:tc>
        <w:tc>
          <w:tcPr>
            <w:tcW w:w="3136" w:type="dxa"/>
            <w:vAlign w:val="center"/>
            <w:hideMark/>
          </w:tcPr>
          <w:p w14:paraId="780D17C3"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all study activities and associated costs are fully identified, appropriately costed, and financially supported, including treatment costs, support costs, and excess treatment costs where applicable.</w:t>
            </w:r>
          </w:p>
        </w:tc>
        <w:tc>
          <w:tcPr>
            <w:tcW w:w="1892" w:type="dxa"/>
            <w:vAlign w:val="center"/>
            <w:hideMark/>
          </w:tcPr>
          <w:p w14:paraId="295595F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 xml:space="preserve">Costings, </w:t>
            </w:r>
            <w:proofErr w:type="spellStart"/>
            <w:r w:rsidRPr="009E1511">
              <w:rPr>
                <w:rFonts w:ascii="Calibri" w:hAnsi="Calibri" w:cs="Calibri"/>
                <w:b/>
                <w:bCs/>
              </w:rPr>
              <w:t>SoECAT</w:t>
            </w:r>
            <w:proofErr w:type="spellEnd"/>
            <w:r w:rsidRPr="009E1511">
              <w:rPr>
                <w:rFonts w:ascii="Calibri" w:hAnsi="Calibri" w:cs="Calibri"/>
                <w:b/>
                <w:bCs/>
              </w:rPr>
              <w:t>, finance approvals</w:t>
            </w:r>
          </w:p>
        </w:tc>
        <w:tc>
          <w:tcPr>
            <w:tcW w:w="1104" w:type="dxa"/>
            <w:vAlign w:val="center"/>
            <w:hideMark/>
          </w:tcPr>
          <w:p w14:paraId="5367F861"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56B0898A" w14:textId="77777777" w:rsidR="00BE4090" w:rsidRPr="009E1511" w:rsidRDefault="00BE4090" w:rsidP="009E1511">
            <w:pPr>
              <w:spacing w:line="276" w:lineRule="auto"/>
              <w:jc w:val="center"/>
              <w:rPr>
                <w:rFonts w:ascii="Calibri" w:hAnsi="Calibri" w:cs="Calibri"/>
                <w:b/>
                <w:bCs/>
              </w:rPr>
            </w:pPr>
          </w:p>
        </w:tc>
        <w:tc>
          <w:tcPr>
            <w:tcW w:w="2223" w:type="dxa"/>
          </w:tcPr>
          <w:p w14:paraId="1506F4D6" w14:textId="77777777" w:rsidR="00BE4090" w:rsidRPr="009E1511" w:rsidRDefault="00BE4090" w:rsidP="009E1511">
            <w:pPr>
              <w:spacing w:line="276" w:lineRule="auto"/>
              <w:jc w:val="center"/>
              <w:rPr>
                <w:rFonts w:ascii="Calibri" w:hAnsi="Calibri" w:cs="Calibri"/>
                <w:b/>
                <w:bCs/>
              </w:rPr>
            </w:pPr>
          </w:p>
        </w:tc>
      </w:tr>
      <w:tr w:rsidR="00BE4090" w:rsidRPr="009E1511" w14:paraId="6EDE4AFB" w14:textId="22FBEF32" w:rsidTr="007A6B98">
        <w:trPr>
          <w:tblCellSpacing w:w="15" w:type="dxa"/>
        </w:trPr>
        <w:tc>
          <w:tcPr>
            <w:tcW w:w="1799" w:type="dxa"/>
            <w:vAlign w:val="center"/>
            <w:hideMark/>
          </w:tcPr>
          <w:p w14:paraId="0C44C87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Assessment</w:t>
            </w:r>
          </w:p>
        </w:tc>
        <w:tc>
          <w:tcPr>
            <w:tcW w:w="3103" w:type="dxa"/>
            <w:vAlign w:val="center"/>
            <w:hideMark/>
          </w:tcPr>
          <w:p w14:paraId="45CBBA20"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Peer Review</w:t>
            </w:r>
          </w:p>
        </w:tc>
        <w:tc>
          <w:tcPr>
            <w:tcW w:w="3136" w:type="dxa"/>
            <w:vAlign w:val="center"/>
            <w:hideMark/>
          </w:tcPr>
          <w:p w14:paraId="33B0343E"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Confirm peer review is proportionate, independent where required, and appropriate for the study category.</w:t>
            </w:r>
          </w:p>
        </w:tc>
        <w:tc>
          <w:tcPr>
            <w:tcW w:w="1892" w:type="dxa"/>
            <w:vAlign w:val="center"/>
            <w:hideMark/>
          </w:tcPr>
          <w:p w14:paraId="09D10778"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Peer review documentation</w:t>
            </w:r>
          </w:p>
        </w:tc>
        <w:tc>
          <w:tcPr>
            <w:tcW w:w="1104" w:type="dxa"/>
            <w:vAlign w:val="center"/>
            <w:hideMark/>
          </w:tcPr>
          <w:p w14:paraId="33182B03"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4136D035" w14:textId="77777777" w:rsidR="00BE4090" w:rsidRPr="009E1511" w:rsidRDefault="00BE4090" w:rsidP="009E1511">
            <w:pPr>
              <w:spacing w:line="276" w:lineRule="auto"/>
              <w:jc w:val="center"/>
              <w:rPr>
                <w:rFonts w:ascii="Calibri" w:hAnsi="Calibri" w:cs="Calibri"/>
                <w:b/>
                <w:bCs/>
              </w:rPr>
            </w:pPr>
          </w:p>
        </w:tc>
        <w:tc>
          <w:tcPr>
            <w:tcW w:w="2223" w:type="dxa"/>
          </w:tcPr>
          <w:p w14:paraId="361404DE" w14:textId="77777777" w:rsidR="00BE4090" w:rsidRPr="009E1511" w:rsidRDefault="00BE4090" w:rsidP="009E1511">
            <w:pPr>
              <w:spacing w:line="276" w:lineRule="auto"/>
              <w:jc w:val="center"/>
              <w:rPr>
                <w:rFonts w:ascii="Calibri" w:hAnsi="Calibri" w:cs="Calibri"/>
                <w:b/>
                <w:bCs/>
              </w:rPr>
            </w:pPr>
          </w:p>
        </w:tc>
      </w:tr>
      <w:tr w:rsidR="00BE4090" w:rsidRPr="009E1511" w14:paraId="328616D1" w14:textId="1542636A" w:rsidTr="007A6B98">
        <w:trPr>
          <w:tblCellSpacing w:w="15" w:type="dxa"/>
        </w:trPr>
        <w:tc>
          <w:tcPr>
            <w:tcW w:w="1799" w:type="dxa"/>
            <w:vAlign w:val="center"/>
            <w:hideMark/>
          </w:tcPr>
          <w:p w14:paraId="60EF7532"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Sponsor Assessment</w:t>
            </w:r>
          </w:p>
        </w:tc>
        <w:tc>
          <w:tcPr>
            <w:tcW w:w="3103" w:type="dxa"/>
            <w:vAlign w:val="center"/>
            <w:hideMark/>
          </w:tcPr>
          <w:p w14:paraId="5D6FDC4C"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Feasibility</w:t>
            </w:r>
          </w:p>
        </w:tc>
        <w:tc>
          <w:tcPr>
            <w:tcW w:w="3136" w:type="dxa"/>
            <w:vAlign w:val="center"/>
            <w:hideMark/>
          </w:tcPr>
          <w:p w14:paraId="27634759"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Ensure the study team has undertaken feasibility assessment. Interventional studies should have documented full feasibility review.</w:t>
            </w:r>
          </w:p>
        </w:tc>
        <w:tc>
          <w:tcPr>
            <w:tcW w:w="1892" w:type="dxa"/>
            <w:vAlign w:val="center"/>
            <w:hideMark/>
          </w:tcPr>
          <w:p w14:paraId="26B4DEDA" w14:textId="77777777" w:rsidR="00BE4090" w:rsidRPr="009E1511" w:rsidRDefault="00BE4090" w:rsidP="009E1511">
            <w:pPr>
              <w:spacing w:line="276" w:lineRule="auto"/>
              <w:jc w:val="center"/>
              <w:rPr>
                <w:rFonts w:ascii="Calibri" w:hAnsi="Calibri" w:cs="Calibri"/>
                <w:b/>
                <w:bCs/>
              </w:rPr>
            </w:pPr>
            <w:r w:rsidRPr="009E1511">
              <w:rPr>
                <w:rFonts w:ascii="Calibri" w:hAnsi="Calibri" w:cs="Calibri"/>
                <w:b/>
                <w:bCs/>
              </w:rPr>
              <w:t>Feasibility documentation</w:t>
            </w:r>
          </w:p>
        </w:tc>
        <w:tc>
          <w:tcPr>
            <w:tcW w:w="1104" w:type="dxa"/>
            <w:vAlign w:val="center"/>
            <w:hideMark/>
          </w:tcPr>
          <w:p w14:paraId="03D6098C" w14:textId="77777777" w:rsidR="00BE4090" w:rsidRPr="009E1511" w:rsidRDefault="00BE4090" w:rsidP="009E1511">
            <w:pPr>
              <w:spacing w:line="276" w:lineRule="auto"/>
              <w:jc w:val="center"/>
              <w:rPr>
                <w:rFonts w:ascii="Calibri" w:hAnsi="Calibri" w:cs="Calibri"/>
                <w:b/>
                <w:bCs/>
              </w:rPr>
            </w:pPr>
          </w:p>
        </w:tc>
        <w:tc>
          <w:tcPr>
            <w:tcW w:w="2238" w:type="dxa"/>
            <w:vAlign w:val="center"/>
            <w:hideMark/>
          </w:tcPr>
          <w:p w14:paraId="4538E3C0" w14:textId="77777777" w:rsidR="00BE4090" w:rsidRPr="009E1511" w:rsidRDefault="00BE4090" w:rsidP="009E1511">
            <w:pPr>
              <w:spacing w:line="276" w:lineRule="auto"/>
              <w:jc w:val="center"/>
              <w:rPr>
                <w:rFonts w:ascii="Calibri" w:hAnsi="Calibri" w:cs="Calibri"/>
                <w:b/>
                <w:bCs/>
              </w:rPr>
            </w:pPr>
          </w:p>
        </w:tc>
        <w:tc>
          <w:tcPr>
            <w:tcW w:w="2223" w:type="dxa"/>
          </w:tcPr>
          <w:p w14:paraId="2EEC9AB2" w14:textId="77777777" w:rsidR="00BE4090" w:rsidRPr="009E1511" w:rsidRDefault="00BE4090" w:rsidP="009E1511">
            <w:pPr>
              <w:spacing w:line="276" w:lineRule="auto"/>
              <w:jc w:val="center"/>
              <w:rPr>
                <w:rFonts w:ascii="Calibri" w:hAnsi="Calibri" w:cs="Calibri"/>
                <w:b/>
                <w:bCs/>
              </w:rPr>
            </w:pPr>
          </w:p>
        </w:tc>
      </w:tr>
    </w:tbl>
    <w:p w14:paraId="15603B71" w14:textId="77777777" w:rsidR="002F00BF" w:rsidRPr="009E1511" w:rsidRDefault="002F00BF" w:rsidP="009E1511">
      <w:pPr>
        <w:spacing w:line="276" w:lineRule="auto"/>
        <w:jc w:val="center"/>
        <w:rPr>
          <w:rFonts w:ascii="Calibri" w:hAnsi="Calibri" w:cs="Calibri"/>
          <w:b/>
          <w:bCs/>
        </w:rPr>
      </w:pPr>
    </w:p>
    <w:p w14:paraId="5FDBDB72" w14:textId="77777777" w:rsidR="00AB36B1" w:rsidRPr="009E1511" w:rsidRDefault="00AB36B1" w:rsidP="009E1511">
      <w:pPr>
        <w:spacing w:line="276" w:lineRule="auto"/>
        <w:jc w:val="center"/>
        <w:rPr>
          <w:rFonts w:ascii="Calibri" w:hAnsi="Calibri" w:cs="Calibri"/>
        </w:rPr>
      </w:pPr>
    </w:p>
    <w:sectPr w:rsidR="00AB36B1" w:rsidRPr="009E1511" w:rsidSect="002F00BF">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FD69F" w14:textId="77777777" w:rsidR="00FA25FC" w:rsidRDefault="00FA25FC" w:rsidP="009E1511">
      <w:pPr>
        <w:spacing w:after="0" w:line="240" w:lineRule="auto"/>
      </w:pPr>
      <w:r>
        <w:separator/>
      </w:r>
    </w:p>
  </w:endnote>
  <w:endnote w:type="continuationSeparator" w:id="0">
    <w:p w14:paraId="15B758DA" w14:textId="77777777" w:rsidR="00FA25FC" w:rsidRDefault="00FA25FC" w:rsidP="009E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FC8D7" w14:textId="571BAEC3" w:rsidR="009E1511" w:rsidRPr="009E1511" w:rsidRDefault="009E1511">
    <w:pPr>
      <w:pStyle w:val="Footer"/>
      <w:rPr>
        <w:rFonts w:ascii="Calibri" w:hAnsi="Calibri" w:cs="Calibri"/>
        <w:sz w:val="16"/>
        <w:szCs w:val="16"/>
      </w:rPr>
    </w:pPr>
    <w:r w:rsidRPr="009E1511">
      <w:rPr>
        <w:rFonts w:ascii="Calibri" w:hAnsi="Calibri" w:cs="Calibri"/>
        <w:sz w:val="16"/>
        <w:szCs w:val="16"/>
      </w:rPr>
      <w:t>T1079_UHL Sponsorship Review Checklist</w:t>
    </w:r>
  </w:p>
  <w:p w14:paraId="61F90297" w14:textId="0117094F" w:rsidR="009E1511" w:rsidRPr="009E1511" w:rsidRDefault="009E1511">
    <w:pPr>
      <w:pStyle w:val="Footer"/>
      <w:rPr>
        <w:rFonts w:ascii="Calibri" w:hAnsi="Calibri" w:cs="Calibri"/>
        <w:sz w:val="16"/>
        <w:szCs w:val="16"/>
      </w:rPr>
    </w:pPr>
    <w:r w:rsidRPr="009E1511">
      <w:rPr>
        <w:rFonts w:ascii="Calibri" w:hAnsi="Calibri" w:cs="Calibri"/>
        <w:sz w:val="16"/>
        <w:szCs w:val="16"/>
      </w:rPr>
      <w:t>V1</w:t>
    </w:r>
  </w:p>
  <w:p w14:paraId="28FE7C80" w14:textId="04503572" w:rsidR="009E1511" w:rsidRPr="009E1511" w:rsidRDefault="009E1511">
    <w:pPr>
      <w:pStyle w:val="Footer"/>
      <w:rPr>
        <w:rFonts w:ascii="Calibri" w:hAnsi="Calibri" w:cs="Calibri"/>
        <w:sz w:val="16"/>
        <w:szCs w:val="16"/>
      </w:rPr>
    </w:pPr>
    <w:r w:rsidRPr="009E1511">
      <w:rPr>
        <w:rFonts w:ascii="Calibri" w:hAnsi="Calibri" w:cs="Calibri"/>
        <w:sz w:val="16"/>
        <w:szCs w:val="16"/>
      </w:rPr>
      <w:t xml:space="preserve">Effective Date: </w:t>
    </w:r>
    <w:r w:rsidR="00A60BB4">
      <w:rPr>
        <w:rFonts w:ascii="Calibri" w:hAnsi="Calibri" w:cs="Calibri"/>
        <w:sz w:val="16"/>
        <w:szCs w:val="16"/>
      </w:rPr>
      <w:t>5</w:t>
    </w:r>
    <w:r w:rsidR="00A60BB4" w:rsidRPr="00A60BB4">
      <w:rPr>
        <w:rFonts w:ascii="Calibri" w:hAnsi="Calibri" w:cs="Calibri"/>
        <w:sz w:val="16"/>
        <w:szCs w:val="16"/>
        <w:vertAlign w:val="superscript"/>
      </w:rPr>
      <w:t>th</w:t>
    </w:r>
    <w:r w:rsidR="00A60BB4">
      <w:rPr>
        <w:rFonts w:ascii="Calibri" w:hAnsi="Calibri" w:cs="Calibri"/>
        <w:sz w:val="16"/>
        <w:szCs w:val="16"/>
      </w:rPr>
      <w:t xml:space="preserve"> June</w:t>
    </w:r>
    <w:r w:rsidRPr="009E1511">
      <w:rPr>
        <w:rFonts w:ascii="Calibri" w:hAnsi="Calibri" w:cs="Calibri"/>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C8901" w14:textId="77777777" w:rsidR="00FA25FC" w:rsidRDefault="00FA25FC" w:rsidP="009E1511">
      <w:pPr>
        <w:spacing w:after="0" w:line="240" w:lineRule="auto"/>
      </w:pPr>
      <w:r>
        <w:separator/>
      </w:r>
    </w:p>
  </w:footnote>
  <w:footnote w:type="continuationSeparator" w:id="0">
    <w:p w14:paraId="2E31DEE5" w14:textId="77777777" w:rsidR="00FA25FC" w:rsidRDefault="00FA25FC" w:rsidP="009E1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FCD1" w14:textId="63256E1D" w:rsidR="009E1511" w:rsidRDefault="009E1511" w:rsidP="009E1511">
    <w:pPr>
      <w:pStyle w:val="Header"/>
      <w:jc w:val="right"/>
    </w:pPr>
    <w:r>
      <w:rPr>
        <w:rFonts w:ascii="Arial" w:hAnsi="Arial" w:cs="Arial"/>
        <w:noProof/>
      </w:rPr>
      <w:drawing>
        <wp:inline distT="0" distB="0" distL="0" distR="0" wp14:anchorId="44C38699" wp14:editId="78B216E6">
          <wp:extent cx="1322705" cy="664210"/>
          <wp:effectExtent l="0" t="0" r="0" b="2540"/>
          <wp:docPr id="71714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6642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A7ED1"/>
    <w:multiLevelType w:val="multilevel"/>
    <w:tmpl w:val="BEAE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D9021D"/>
    <w:multiLevelType w:val="multilevel"/>
    <w:tmpl w:val="88A2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417629">
    <w:abstractNumId w:val="1"/>
  </w:num>
  <w:num w:numId="2" w16cid:durableId="765269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BF"/>
    <w:rsid w:val="000158EF"/>
    <w:rsid w:val="000F40AC"/>
    <w:rsid w:val="001C33DA"/>
    <w:rsid w:val="0025401A"/>
    <w:rsid w:val="00276908"/>
    <w:rsid w:val="002F00BF"/>
    <w:rsid w:val="003219F4"/>
    <w:rsid w:val="00394890"/>
    <w:rsid w:val="00495A33"/>
    <w:rsid w:val="00513BD9"/>
    <w:rsid w:val="0057064F"/>
    <w:rsid w:val="006603D3"/>
    <w:rsid w:val="00751B01"/>
    <w:rsid w:val="0077141B"/>
    <w:rsid w:val="007A6B98"/>
    <w:rsid w:val="007D1AA7"/>
    <w:rsid w:val="009E1511"/>
    <w:rsid w:val="00A60BB4"/>
    <w:rsid w:val="00AB10CA"/>
    <w:rsid w:val="00AB36B1"/>
    <w:rsid w:val="00AB5931"/>
    <w:rsid w:val="00BE4090"/>
    <w:rsid w:val="00C77F27"/>
    <w:rsid w:val="00D274EC"/>
    <w:rsid w:val="00E047DE"/>
    <w:rsid w:val="00F66747"/>
    <w:rsid w:val="00F816B9"/>
    <w:rsid w:val="00FA2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0064C"/>
  <w15:chartTrackingRefBased/>
  <w15:docId w15:val="{494BB1B2-02AB-4EB4-8AAF-52FF4270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0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0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0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0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0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0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0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0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0BF"/>
    <w:rPr>
      <w:rFonts w:eastAsiaTheme="majorEastAsia" w:cstheme="majorBidi"/>
      <w:color w:val="272727" w:themeColor="text1" w:themeTint="D8"/>
    </w:rPr>
  </w:style>
  <w:style w:type="paragraph" w:styleId="Title">
    <w:name w:val="Title"/>
    <w:basedOn w:val="Normal"/>
    <w:next w:val="Normal"/>
    <w:link w:val="TitleChar"/>
    <w:uiPriority w:val="10"/>
    <w:qFormat/>
    <w:rsid w:val="002F0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0BF"/>
    <w:pPr>
      <w:spacing w:before="160"/>
      <w:jc w:val="center"/>
    </w:pPr>
    <w:rPr>
      <w:i/>
      <w:iCs/>
      <w:color w:val="404040" w:themeColor="text1" w:themeTint="BF"/>
    </w:rPr>
  </w:style>
  <w:style w:type="character" w:customStyle="1" w:styleId="QuoteChar">
    <w:name w:val="Quote Char"/>
    <w:basedOn w:val="DefaultParagraphFont"/>
    <w:link w:val="Quote"/>
    <w:uiPriority w:val="29"/>
    <w:rsid w:val="002F00BF"/>
    <w:rPr>
      <w:i/>
      <w:iCs/>
      <w:color w:val="404040" w:themeColor="text1" w:themeTint="BF"/>
    </w:rPr>
  </w:style>
  <w:style w:type="paragraph" w:styleId="ListParagraph">
    <w:name w:val="List Paragraph"/>
    <w:basedOn w:val="Normal"/>
    <w:uiPriority w:val="34"/>
    <w:qFormat/>
    <w:rsid w:val="002F00BF"/>
    <w:pPr>
      <w:ind w:left="720"/>
      <w:contextualSpacing/>
    </w:pPr>
  </w:style>
  <w:style w:type="character" w:styleId="IntenseEmphasis">
    <w:name w:val="Intense Emphasis"/>
    <w:basedOn w:val="DefaultParagraphFont"/>
    <w:uiPriority w:val="21"/>
    <w:qFormat/>
    <w:rsid w:val="002F00BF"/>
    <w:rPr>
      <w:i/>
      <w:iCs/>
      <w:color w:val="0F4761" w:themeColor="accent1" w:themeShade="BF"/>
    </w:rPr>
  </w:style>
  <w:style w:type="paragraph" w:styleId="IntenseQuote">
    <w:name w:val="Intense Quote"/>
    <w:basedOn w:val="Normal"/>
    <w:next w:val="Normal"/>
    <w:link w:val="IntenseQuoteChar"/>
    <w:uiPriority w:val="30"/>
    <w:qFormat/>
    <w:rsid w:val="002F0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0BF"/>
    <w:rPr>
      <w:i/>
      <w:iCs/>
      <w:color w:val="0F4761" w:themeColor="accent1" w:themeShade="BF"/>
    </w:rPr>
  </w:style>
  <w:style w:type="character" w:styleId="IntenseReference">
    <w:name w:val="Intense Reference"/>
    <w:basedOn w:val="DefaultParagraphFont"/>
    <w:uiPriority w:val="32"/>
    <w:qFormat/>
    <w:rsid w:val="002F00BF"/>
    <w:rPr>
      <w:b/>
      <w:bCs/>
      <w:smallCaps/>
      <w:color w:val="0F4761" w:themeColor="accent1" w:themeShade="BF"/>
      <w:spacing w:val="5"/>
    </w:rPr>
  </w:style>
  <w:style w:type="paragraph" w:styleId="Header">
    <w:name w:val="header"/>
    <w:basedOn w:val="Normal"/>
    <w:link w:val="HeaderChar"/>
    <w:uiPriority w:val="99"/>
    <w:unhideWhenUsed/>
    <w:rsid w:val="009E1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511"/>
  </w:style>
  <w:style w:type="paragraph" w:styleId="Footer">
    <w:name w:val="footer"/>
    <w:basedOn w:val="Normal"/>
    <w:link w:val="FooterChar"/>
    <w:uiPriority w:val="99"/>
    <w:unhideWhenUsed/>
    <w:rsid w:val="009E1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ip_UnifiedCompliancePolicyProperties xmlns="http://schemas.microsoft.com/sharepoint/v3" xsi:nil="true"/>
    <lcf76f155ced4ddcb4097134ff3c332f xmlns="5a03356c-0a2c-4bc3-b5a2-b58e2657827f">
      <Terms xmlns="http://schemas.microsoft.com/office/infopath/2007/PartnerControls"/>
    </lcf76f155ced4ddcb4097134ff3c332f>
    <_Flow_SignoffStatus xmlns="5a03356c-0a2c-4bc3-b5a2-b58e2657827f" xsi:nil="true"/>
    <Note xmlns="5a03356c-0a2c-4bc3-b5a2-b58e26578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d8ec6b31e7f7ba4daf400ea48bac82a8">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be3250743bc2591b85a71914f5423762"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BF1F4-6D00-4DED-A504-11E73C3C79D5}">
  <ds:schemaRefs>
    <ds:schemaRef ds:uri="http://schemas.microsoft.com/office/2006/metadata/properties"/>
    <ds:schemaRef ds:uri="http://schemas.microsoft.com/office/infopath/2007/PartnerControls"/>
    <ds:schemaRef ds:uri="http://schemas.microsoft.com/sharepoint/v3"/>
    <ds:schemaRef ds:uri="e9a4cd11-7032-4dfd-970f-364d31a4cba8"/>
    <ds:schemaRef ds:uri="f1d5497b-0264-4770-b011-aa565df991d0"/>
  </ds:schemaRefs>
</ds:datastoreItem>
</file>

<file path=customXml/itemProps2.xml><?xml version="1.0" encoding="utf-8"?>
<ds:datastoreItem xmlns:ds="http://schemas.openxmlformats.org/officeDocument/2006/customXml" ds:itemID="{017895A2-B19C-4BBE-B5EF-E081D96EDF68}">
  <ds:schemaRefs>
    <ds:schemaRef ds:uri="http://schemas.microsoft.com/sharepoint/v3/contenttype/forms"/>
  </ds:schemaRefs>
</ds:datastoreItem>
</file>

<file path=customXml/itemProps3.xml><?xml version="1.0" encoding="utf-8"?>
<ds:datastoreItem xmlns:ds="http://schemas.openxmlformats.org/officeDocument/2006/customXml" ds:itemID="{EB368AC9-B6B4-4E1D-8F0C-987306D90B5F}"/>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379</TotalTime>
  <Pages>12</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BOSTON, Jennifer (UNIVERSITY HOSPITALS OF LEICESTER NHS TRUST)</dc:creator>
  <cp:keywords/>
  <dc:description/>
  <cp:lastModifiedBy>LOURO, Joana (UNIVERSITY HOSPITALS OF LEICESTER NHS TRUST)</cp:lastModifiedBy>
  <cp:revision>8</cp:revision>
  <dcterms:created xsi:type="dcterms:W3CDTF">2026-05-21T07:20:00Z</dcterms:created>
  <dcterms:modified xsi:type="dcterms:W3CDTF">2026-06-05T10:08:00Z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0x010100D85889B338421544A2A7227E1C16C6E8</vt:lpwstr>
  </property>
</Properties>
</file>