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824A9" w14:textId="292A9FE4" w:rsidR="00CA5251" w:rsidRPr="00620598" w:rsidRDefault="00CA5251" w:rsidP="00F735DF">
      <w:pPr>
        <w:spacing w:line="276" w:lineRule="auto"/>
        <w:jc w:val="center"/>
        <w:rPr>
          <w:rFonts w:ascii="Calibri" w:hAnsi="Calibri" w:cs="Calibri"/>
          <w:b/>
          <w:bCs/>
          <w:color w:val="002060"/>
          <w:sz w:val="28"/>
          <w:szCs w:val="28"/>
        </w:rPr>
      </w:pPr>
      <w:r w:rsidRPr="00620598">
        <w:rPr>
          <w:rFonts w:ascii="Calibri" w:hAnsi="Calibri" w:cs="Calibri"/>
          <w:b/>
          <w:bCs/>
          <w:color w:val="002060"/>
          <w:sz w:val="28"/>
          <w:szCs w:val="28"/>
        </w:rPr>
        <w:t xml:space="preserve">T-1080 </w:t>
      </w:r>
      <w:r w:rsidRPr="00620598">
        <w:rPr>
          <w:rFonts w:ascii="Calibri" w:hAnsi="Calibri" w:cs="Calibri"/>
          <w:b/>
          <w:bCs/>
          <w:color w:val="002060"/>
          <w:sz w:val="28"/>
          <w:szCs w:val="28"/>
        </w:rPr>
        <w:t>GCP</w:t>
      </w:r>
      <w:r w:rsidR="00620598" w:rsidRPr="00620598">
        <w:rPr>
          <w:rFonts w:ascii="Calibri" w:hAnsi="Calibri" w:cs="Calibri"/>
          <w:b/>
          <w:bCs/>
          <w:color w:val="002060"/>
          <w:sz w:val="28"/>
          <w:szCs w:val="28"/>
        </w:rPr>
        <w:t xml:space="preserve"> </w:t>
      </w:r>
      <w:r w:rsidRPr="00620598">
        <w:rPr>
          <w:rFonts w:ascii="Calibri" w:hAnsi="Calibri" w:cs="Calibri"/>
          <w:b/>
          <w:bCs/>
          <w:color w:val="002060"/>
          <w:sz w:val="28"/>
          <w:szCs w:val="28"/>
        </w:rPr>
        <w:t>Focused Clinical Trial Audit Checklist Aligned to ICH E6(R3)</w:t>
      </w:r>
    </w:p>
    <w:tbl>
      <w:tblPr>
        <w:tblStyle w:val="TableGrid"/>
        <w:tblW w:w="0" w:type="auto"/>
        <w:tblBorders>
          <w:top w:val="dotted" w:sz="4" w:space="0" w:color="ADADAD" w:themeColor="background2" w:themeShade="BF"/>
          <w:left w:val="dotted" w:sz="4" w:space="0" w:color="ADADAD" w:themeColor="background2" w:themeShade="BF"/>
          <w:bottom w:val="dotted" w:sz="4" w:space="0" w:color="ADADAD" w:themeColor="background2" w:themeShade="BF"/>
          <w:right w:val="dotted" w:sz="4" w:space="0" w:color="ADADAD" w:themeColor="background2" w:themeShade="BF"/>
          <w:insideH w:val="dotted" w:sz="4" w:space="0" w:color="ADADAD" w:themeColor="background2" w:themeShade="BF"/>
          <w:insideV w:val="dotted" w:sz="4" w:space="0" w:color="ADADAD" w:themeColor="background2" w:themeShade="BF"/>
        </w:tblBorders>
        <w:tblLook w:val="04A0" w:firstRow="1" w:lastRow="0" w:firstColumn="1" w:lastColumn="0" w:noHBand="0" w:noVBand="1"/>
      </w:tblPr>
      <w:tblGrid>
        <w:gridCol w:w="4004"/>
        <w:gridCol w:w="5012"/>
      </w:tblGrid>
      <w:tr w:rsidR="00CA5251" w:rsidRPr="00F735DF" w14:paraId="4715C518" w14:textId="77777777" w:rsidTr="00620598">
        <w:tc>
          <w:tcPr>
            <w:tcW w:w="3114" w:type="dxa"/>
          </w:tcPr>
          <w:p w14:paraId="6501FD11" w14:textId="5B8DBC7C" w:rsidR="00CA5251" w:rsidRPr="00F735DF" w:rsidRDefault="00CA5251" w:rsidP="00F735DF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Topic</w:t>
            </w:r>
          </w:p>
        </w:tc>
        <w:tc>
          <w:tcPr>
            <w:tcW w:w="5902" w:type="dxa"/>
          </w:tcPr>
          <w:p w14:paraId="18567010" w14:textId="2B62CDCD" w:rsidR="00CA5251" w:rsidRPr="00F735DF" w:rsidRDefault="00CA5251" w:rsidP="00F735DF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Details </w:t>
            </w:r>
          </w:p>
        </w:tc>
      </w:tr>
      <w:tr w:rsidR="00CA5251" w:rsidRPr="00F735DF" w14:paraId="66286EB0" w14:textId="77777777" w:rsidTr="00620598">
        <w:tc>
          <w:tcPr>
            <w:tcW w:w="3114" w:type="dxa"/>
            <w:vAlign w:val="center"/>
          </w:tcPr>
          <w:p w14:paraId="2936F4CC" w14:textId="66639A0D" w:rsidR="00CA5251" w:rsidRPr="00F735DF" w:rsidRDefault="00CA5251" w:rsidP="00F735DF">
            <w:pPr>
              <w:tabs>
                <w:tab w:val="left" w:pos="930"/>
              </w:tabs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Audit </w:t>
            </w: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Number</w:t>
            </w:r>
          </w:p>
        </w:tc>
        <w:tc>
          <w:tcPr>
            <w:tcW w:w="5902" w:type="dxa"/>
          </w:tcPr>
          <w:p w14:paraId="3C5A1019" w14:textId="77777777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A5251" w:rsidRPr="00F735DF" w14:paraId="6F67C7D2" w14:textId="77777777" w:rsidTr="00620598">
        <w:tc>
          <w:tcPr>
            <w:tcW w:w="3114" w:type="dxa"/>
            <w:vAlign w:val="center"/>
          </w:tcPr>
          <w:p w14:paraId="382B4D73" w14:textId="6D7CF733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Study Title</w:t>
            </w:r>
          </w:p>
        </w:tc>
        <w:tc>
          <w:tcPr>
            <w:tcW w:w="5902" w:type="dxa"/>
          </w:tcPr>
          <w:p w14:paraId="704703C0" w14:textId="77777777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A5251" w:rsidRPr="00F735DF" w14:paraId="01281D07" w14:textId="77777777" w:rsidTr="00620598">
        <w:tc>
          <w:tcPr>
            <w:tcW w:w="3114" w:type="dxa"/>
            <w:vAlign w:val="center"/>
          </w:tcPr>
          <w:p w14:paraId="7B69B2DB" w14:textId="6E243EFC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Study ID</w:t>
            </w:r>
          </w:p>
        </w:tc>
        <w:tc>
          <w:tcPr>
            <w:tcW w:w="5902" w:type="dxa"/>
          </w:tcPr>
          <w:p w14:paraId="20FF673C" w14:textId="77777777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A5251" w:rsidRPr="00F735DF" w14:paraId="68B9A69B" w14:textId="77777777" w:rsidTr="00620598">
        <w:tc>
          <w:tcPr>
            <w:tcW w:w="3114" w:type="dxa"/>
            <w:vAlign w:val="center"/>
          </w:tcPr>
          <w:p w14:paraId="7AEE39CE" w14:textId="7F913344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Sponsor</w:t>
            </w:r>
          </w:p>
        </w:tc>
        <w:tc>
          <w:tcPr>
            <w:tcW w:w="5902" w:type="dxa"/>
          </w:tcPr>
          <w:p w14:paraId="202C90BF" w14:textId="77777777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A5251" w:rsidRPr="00F735DF" w14:paraId="5D3ABA7E" w14:textId="77777777" w:rsidTr="00620598">
        <w:tc>
          <w:tcPr>
            <w:tcW w:w="3114" w:type="dxa"/>
            <w:vAlign w:val="center"/>
          </w:tcPr>
          <w:p w14:paraId="52C7C119" w14:textId="604288FE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Audit Type</w:t>
            </w: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F735D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(</w:t>
            </w:r>
            <w:r w:rsidRPr="00F735D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System/Location/Vendor/Study/Process</w:t>
            </w:r>
            <w:r w:rsidRPr="00F735D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5902" w:type="dxa"/>
          </w:tcPr>
          <w:p w14:paraId="5447B013" w14:textId="77777777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A5251" w:rsidRPr="00F735DF" w14:paraId="17902997" w14:textId="77777777" w:rsidTr="00620598">
        <w:tc>
          <w:tcPr>
            <w:tcW w:w="3114" w:type="dxa"/>
            <w:vAlign w:val="center"/>
          </w:tcPr>
          <w:p w14:paraId="31115BB3" w14:textId="23F34A70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Audit Scope</w:t>
            </w:r>
            <w:r w:rsidR="00F735D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F735DF" w:rsidRPr="00F735D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(include if planned or triggered)</w:t>
            </w:r>
            <w:r w:rsidR="00F735D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02" w:type="dxa"/>
          </w:tcPr>
          <w:p w14:paraId="01F7B966" w14:textId="77777777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A5251" w:rsidRPr="00F735DF" w14:paraId="4BA1B60F" w14:textId="77777777" w:rsidTr="00620598">
        <w:tc>
          <w:tcPr>
            <w:tcW w:w="3114" w:type="dxa"/>
            <w:vAlign w:val="center"/>
          </w:tcPr>
          <w:p w14:paraId="10984DCB" w14:textId="2FBCF949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Audit Date(s)</w:t>
            </w:r>
          </w:p>
        </w:tc>
        <w:tc>
          <w:tcPr>
            <w:tcW w:w="5902" w:type="dxa"/>
          </w:tcPr>
          <w:p w14:paraId="3DED1740" w14:textId="77777777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A5251" w:rsidRPr="00F735DF" w14:paraId="39191470" w14:textId="77777777" w:rsidTr="00620598">
        <w:tc>
          <w:tcPr>
            <w:tcW w:w="3114" w:type="dxa"/>
            <w:vAlign w:val="center"/>
          </w:tcPr>
          <w:p w14:paraId="15D2460D" w14:textId="688BF737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Auditor</w:t>
            </w: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F735D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(Name and Role)</w:t>
            </w:r>
          </w:p>
        </w:tc>
        <w:tc>
          <w:tcPr>
            <w:tcW w:w="5902" w:type="dxa"/>
          </w:tcPr>
          <w:p w14:paraId="3ED62A14" w14:textId="77777777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A5251" w:rsidRPr="00F735DF" w14:paraId="0690F916" w14:textId="77777777" w:rsidTr="00620598">
        <w:tc>
          <w:tcPr>
            <w:tcW w:w="3114" w:type="dxa"/>
            <w:vAlign w:val="center"/>
          </w:tcPr>
          <w:p w14:paraId="1231D7FE" w14:textId="3DC4E290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5902" w:type="dxa"/>
          </w:tcPr>
          <w:p w14:paraId="1D37F3CE" w14:textId="77777777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A5251" w:rsidRPr="00F735DF" w14:paraId="2E0247A4" w14:textId="77777777" w:rsidTr="00620598">
        <w:tc>
          <w:tcPr>
            <w:tcW w:w="3114" w:type="dxa"/>
            <w:vAlign w:val="center"/>
          </w:tcPr>
          <w:p w14:paraId="21A47990" w14:textId="2D1E6E5B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Study Status</w:t>
            </w: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F735DF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(Open, closed to recruitment in follow-up, closed)</w:t>
            </w:r>
          </w:p>
        </w:tc>
        <w:tc>
          <w:tcPr>
            <w:tcW w:w="5902" w:type="dxa"/>
          </w:tcPr>
          <w:p w14:paraId="3DD84CAC" w14:textId="77777777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A5251" w:rsidRPr="00F735DF" w14:paraId="0F6AB3C1" w14:textId="77777777" w:rsidTr="00620598">
        <w:tc>
          <w:tcPr>
            <w:tcW w:w="3114" w:type="dxa"/>
            <w:vAlign w:val="center"/>
          </w:tcPr>
          <w:p w14:paraId="7B2BFC2D" w14:textId="0B7E9C7A" w:rsidR="00CA5251" w:rsidRPr="00F735DF" w:rsidRDefault="00CA5251" w:rsidP="00F735DF">
            <w:pPr>
              <w:spacing w:line="276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Key Risks Identified Before Audit</w:t>
            </w:r>
          </w:p>
        </w:tc>
        <w:tc>
          <w:tcPr>
            <w:tcW w:w="5902" w:type="dxa"/>
          </w:tcPr>
          <w:p w14:paraId="617638B7" w14:textId="77777777" w:rsidR="00CA5251" w:rsidRPr="00F735DF" w:rsidRDefault="00CA5251" w:rsidP="00F735DF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75DC42A" w14:textId="77777777" w:rsidR="00CA5251" w:rsidRPr="00F735DF" w:rsidRDefault="00CA5251" w:rsidP="00F735D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single" w:sz="2" w:space="0" w:color="ADADAD" w:themeColor="background2" w:themeShade="BF"/>
          <w:left w:val="single" w:sz="2" w:space="0" w:color="ADADAD" w:themeColor="background2" w:themeShade="BF"/>
          <w:bottom w:val="single" w:sz="2" w:space="0" w:color="ADADAD" w:themeColor="background2" w:themeShade="BF"/>
          <w:right w:val="single" w:sz="2" w:space="0" w:color="ADADAD" w:themeColor="background2" w:themeShade="BF"/>
          <w:insideH w:val="single" w:sz="2" w:space="0" w:color="ADADAD" w:themeColor="background2" w:themeShade="BF"/>
          <w:insideV w:val="single" w:sz="2" w:space="0" w:color="ADADAD" w:themeColor="background2" w:themeShade="BF"/>
        </w:tblBorders>
        <w:tblLook w:val="04A0" w:firstRow="1" w:lastRow="0" w:firstColumn="1" w:lastColumn="0" w:noHBand="0" w:noVBand="1"/>
      </w:tblPr>
      <w:tblGrid>
        <w:gridCol w:w="1840"/>
        <w:gridCol w:w="2126"/>
        <w:gridCol w:w="1701"/>
        <w:gridCol w:w="3349"/>
      </w:tblGrid>
      <w:tr w:rsidR="004219F7" w14:paraId="0CBCDB31" w14:textId="77777777" w:rsidTr="004219F7">
        <w:tc>
          <w:tcPr>
            <w:tcW w:w="1840" w:type="dxa"/>
            <w:vAlign w:val="center"/>
          </w:tcPr>
          <w:p w14:paraId="38FFACA2" w14:textId="78463FF7" w:rsidR="004219F7" w:rsidRDefault="004219F7" w:rsidP="004219F7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Audit Area</w:t>
            </w:r>
          </w:p>
        </w:tc>
        <w:tc>
          <w:tcPr>
            <w:tcW w:w="2126" w:type="dxa"/>
            <w:vAlign w:val="center"/>
          </w:tcPr>
          <w:p w14:paraId="438EA59B" w14:textId="3A10D9E5" w:rsidR="004219F7" w:rsidRDefault="004219F7" w:rsidP="004219F7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Audit Question</w:t>
            </w:r>
          </w:p>
        </w:tc>
        <w:tc>
          <w:tcPr>
            <w:tcW w:w="1701" w:type="dxa"/>
            <w:vAlign w:val="center"/>
          </w:tcPr>
          <w:p w14:paraId="52741495" w14:textId="33840713" w:rsidR="004219F7" w:rsidRDefault="004219F7" w:rsidP="004219F7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Evidence</w:t>
            </w:r>
          </w:p>
        </w:tc>
        <w:tc>
          <w:tcPr>
            <w:tcW w:w="3349" w:type="dxa"/>
            <w:vAlign w:val="center"/>
          </w:tcPr>
          <w:p w14:paraId="4A4679D6" w14:textId="6B10386B" w:rsidR="004219F7" w:rsidRDefault="004219F7" w:rsidP="004219F7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Finding</w:t>
            </w:r>
          </w:p>
        </w:tc>
      </w:tr>
      <w:tr w:rsidR="004219F7" w14:paraId="7AA879AE" w14:textId="77777777" w:rsidTr="004219F7">
        <w:tc>
          <w:tcPr>
            <w:tcW w:w="1840" w:type="dxa"/>
            <w:vAlign w:val="center"/>
          </w:tcPr>
          <w:p w14:paraId="44318F1D" w14:textId="2A7A7728" w:rsidR="004219F7" w:rsidRDefault="004219F7" w:rsidP="004219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Quality by Design</w:t>
            </w:r>
          </w:p>
        </w:tc>
        <w:tc>
          <w:tcPr>
            <w:tcW w:w="2126" w:type="dxa"/>
            <w:vAlign w:val="center"/>
          </w:tcPr>
          <w:p w14:paraId="3C4C1ABC" w14:textId="373A0D9A" w:rsidR="004219F7" w:rsidRDefault="004219F7" w:rsidP="004219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Were critical-to-quality factors identified during study planning?</w:t>
            </w:r>
          </w:p>
        </w:tc>
        <w:tc>
          <w:tcPr>
            <w:tcW w:w="1701" w:type="dxa"/>
            <w:vAlign w:val="center"/>
          </w:tcPr>
          <w:p w14:paraId="4EAA77E9" w14:textId="49289F24" w:rsidR="004219F7" w:rsidRDefault="004219F7" w:rsidP="004219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Risk assessment documentation</w:t>
            </w:r>
          </w:p>
        </w:tc>
        <w:tc>
          <w:tcPr>
            <w:tcW w:w="3349" w:type="dxa"/>
          </w:tcPr>
          <w:p w14:paraId="7CC708C5" w14:textId="77777777" w:rsidR="004219F7" w:rsidRDefault="004219F7" w:rsidP="004219F7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19F7" w14:paraId="44DDCD86" w14:textId="77777777" w:rsidTr="004219F7">
        <w:tc>
          <w:tcPr>
            <w:tcW w:w="1840" w:type="dxa"/>
            <w:vAlign w:val="center"/>
          </w:tcPr>
          <w:p w14:paraId="2C50FBD4" w14:textId="366E0BE2" w:rsidR="004219F7" w:rsidRDefault="004219F7" w:rsidP="004219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Ongoing Risk Review</w:t>
            </w:r>
          </w:p>
        </w:tc>
        <w:tc>
          <w:tcPr>
            <w:tcW w:w="2126" w:type="dxa"/>
            <w:vAlign w:val="center"/>
          </w:tcPr>
          <w:p w14:paraId="39D9B1FB" w14:textId="36CAB4D8" w:rsidR="004219F7" w:rsidRDefault="004219F7" w:rsidP="004219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risks periodically reassessed?</w:t>
            </w:r>
          </w:p>
        </w:tc>
        <w:tc>
          <w:tcPr>
            <w:tcW w:w="1701" w:type="dxa"/>
            <w:vAlign w:val="center"/>
          </w:tcPr>
          <w:p w14:paraId="6F8DCC56" w14:textId="198890D9" w:rsidR="004219F7" w:rsidRDefault="004219F7" w:rsidP="004219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Governance records</w:t>
            </w:r>
          </w:p>
        </w:tc>
        <w:tc>
          <w:tcPr>
            <w:tcW w:w="3349" w:type="dxa"/>
          </w:tcPr>
          <w:p w14:paraId="2DE4FD7F" w14:textId="77777777" w:rsidR="004219F7" w:rsidRDefault="004219F7" w:rsidP="004219F7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19F7" w14:paraId="0D415946" w14:textId="77777777" w:rsidTr="004219F7">
        <w:tc>
          <w:tcPr>
            <w:tcW w:w="1840" w:type="dxa"/>
            <w:vAlign w:val="center"/>
          </w:tcPr>
          <w:p w14:paraId="0C226619" w14:textId="27298829" w:rsidR="004219F7" w:rsidRDefault="004219F7" w:rsidP="004219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Monitoring</w:t>
            </w:r>
          </w:p>
        </w:tc>
        <w:tc>
          <w:tcPr>
            <w:tcW w:w="2126" w:type="dxa"/>
            <w:vAlign w:val="center"/>
          </w:tcPr>
          <w:p w14:paraId="1EB38D73" w14:textId="7F5950A0" w:rsidR="004219F7" w:rsidRDefault="004219F7" w:rsidP="004219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Is monitoring plan implemented appropriately?</w:t>
            </w:r>
          </w:p>
        </w:tc>
        <w:tc>
          <w:tcPr>
            <w:tcW w:w="1701" w:type="dxa"/>
            <w:vAlign w:val="center"/>
          </w:tcPr>
          <w:p w14:paraId="69462960" w14:textId="2077121F" w:rsidR="004219F7" w:rsidRDefault="004219F7" w:rsidP="004219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Monitoring plans</w:t>
            </w:r>
          </w:p>
        </w:tc>
        <w:tc>
          <w:tcPr>
            <w:tcW w:w="3349" w:type="dxa"/>
          </w:tcPr>
          <w:p w14:paraId="43AE3558" w14:textId="77777777" w:rsidR="004219F7" w:rsidRDefault="004219F7" w:rsidP="004219F7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19F7" w14:paraId="7B8693FB" w14:textId="77777777" w:rsidTr="004219F7">
        <w:tc>
          <w:tcPr>
            <w:tcW w:w="1840" w:type="dxa"/>
            <w:vAlign w:val="center"/>
          </w:tcPr>
          <w:p w14:paraId="0E74AE09" w14:textId="12FEFCD1" w:rsidR="004219F7" w:rsidRDefault="004219F7" w:rsidP="004219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Root Cause Analysis</w:t>
            </w:r>
          </w:p>
        </w:tc>
        <w:tc>
          <w:tcPr>
            <w:tcW w:w="2126" w:type="dxa"/>
            <w:vAlign w:val="center"/>
          </w:tcPr>
          <w:p w14:paraId="2D4549A4" w14:textId="5B359153" w:rsidR="004219F7" w:rsidRDefault="004219F7" w:rsidP="004219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significant issues investigated for root cause?</w:t>
            </w:r>
          </w:p>
        </w:tc>
        <w:tc>
          <w:tcPr>
            <w:tcW w:w="1701" w:type="dxa"/>
            <w:vAlign w:val="center"/>
          </w:tcPr>
          <w:p w14:paraId="5626DF29" w14:textId="31150E38" w:rsidR="004219F7" w:rsidRDefault="004219F7" w:rsidP="004219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CAPA reports</w:t>
            </w:r>
          </w:p>
        </w:tc>
        <w:tc>
          <w:tcPr>
            <w:tcW w:w="3349" w:type="dxa"/>
          </w:tcPr>
          <w:p w14:paraId="2C4C05C8" w14:textId="77777777" w:rsidR="004219F7" w:rsidRDefault="004219F7" w:rsidP="004219F7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219F7" w14:paraId="6D955A26" w14:textId="77777777" w:rsidTr="004219F7">
        <w:tc>
          <w:tcPr>
            <w:tcW w:w="1840" w:type="dxa"/>
            <w:vAlign w:val="center"/>
          </w:tcPr>
          <w:p w14:paraId="3DA02B26" w14:textId="15B05ACB" w:rsidR="004219F7" w:rsidRPr="00F735DF" w:rsidRDefault="004219F7" w:rsidP="004219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Sponsor Oversight</w:t>
            </w:r>
          </w:p>
        </w:tc>
        <w:tc>
          <w:tcPr>
            <w:tcW w:w="2126" w:type="dxa"/>
            <w:vAlign w:val="center"/>
          </w:tcPr>
          <w:p w14:paraId="44A436EF" w14:textId="2997E24F" w:rsidR="004219F7" w:rsidRPr="00F735DF" w:rsidRDefault="004219F7" w:rsidP="004219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Is sponsor oversight of delegated activities adequate?</w:t>
            </w:r>
          </w:p>
        </w:tc>
        <w:tc>
          <w:tcPr>
            <w:tcW w:w="1701" w:type="dxa"/>
            <w:vAlign w:val="center"/>
          </w:tcPr>
          <w:p w14:paraId="6ADC3867" w14:textId="42D1ABE5" w:rsidR="004219F7" w:rsidRPr="00F735DF" w:rsidRDefault="004219F7" w:rsidP="004219F7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Sponsorship Agreement</w:t>
            </w:r>
          </w:p>
        </w:tc>
        <w:tc>
          <w:tcPr>
            <w:tcW w:w="3349" w:type="dxa"/>
          </w:tcPr>
          <w:p w14:paraId="1D6CAF7F" w14:textId="77777777" w:rsidR="004219F7" w:rsidRDefault="004219F7" w:rsidP="004219F7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922651E" w14:textId="77777777" w:rsidR="00B07D07" w:rsidRPr="00F735DF" w:rsidRDefault="00B07D07" w:rsidP="00F735D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C919CD8" w14:textId="79EF371E" w:rsidR="00FA6306" w:rsidRPr="00F11CCE" w:rsidRDefault="00B07D07" w:rsidP="00F735DF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F11CCE">
        <w:rPr>
          <w:rFonts w:ascii="Calibri" w:hAnsi="Calibri" w:cs="Calibri"/>
          <w:b/>
          <w:bCs/>
          <w:sz w:val="22"/>
          <w:szCs w:val="22"/>
        </w:rPr>
        <w:t>Recruitment Metrics</w:t>
      </w:r>
    </w:p>
    <w:tbl>
      <w:tblPr>
        <w:tblStyle w:val="TableGrid"/>
        <w:tblW w:w="0" w:type="auto"/>
        <w:tblBorders>
          <w:top w:val="single" w:sz="2" w:space="0" w:color="ADADAD" w:themeColor="background2" w:themeShade="BF"/>
          <w:left w:val="single" w:sz="2" w:space="0" w:color="ADADAD" w:themeColor="background2" w:themeShade="BF"/>
          <w:bottom w:val="single" w:sz="2" w:space="0" w:color="ADADAD" w:themeColor="background2" w:themeShade="BF"/>
          <w:right w:val="single" w:sz="2" w:space="0" w:color="ADADAD" w:themeColor="background2" w:themeShade="BF"/>
          <w:insideH w:val="single" w:sz="2" w:space="0" w:color="ADADAD" w:themeColor="background2" w:themeShade="BF"/>
          <w:insideV w:val="single" w:sz="2" w:space="0" w:color="ADADAD" w:themeColor="background2" w:themeShade="BF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07D07" w:rsidRPr="00F735DF" w14:paraId="2DFAA629" w14:textId="77777777" w:rsidTr="00F11CCE">
        <w:tc>
          <w:tcPr>
            <w:tcW w:w="3005" w:type="dxa"/>
          </w:tcPr>
          <w:p w14:paraId="085EEC05" w14:textId="5917F939" w:rsidR="00B07D07" w:rsidRPr="00F11CCE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11CCE">
              <w:rPr>
                <w:rFonts w:ascii="Calibri" w:hAnsi="Calibri" w:cs="Calibri"/>
                <w:b/>
                <w:bCs/>
                <w:sz w:val="22"/>
                <w:szCs w:val="22"/>
              </w:rPr>
              <w:t>Metric</w:t>
            </w:r>
          </w:p>
        </w:tc>
        <w:tc>
          <w:tcPr>
            <w:tcW w:w="3005" w:type="dxa"/>
          </w:tcPr>
          <w:p w14:paraId="3C913B5B" w14:textId="61B53C5E" w:rsidR="00B07D07" w:rsidRPr="00F11CCE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11CCE">
              <w:rPr>
                <w:rFonts w:ascii="Calibri" w:hAnsi="Calibri" w:cs="Calibri"/>
                <w:b/>
                <w:bCs/>
                <w:sz w:val="22"/>
                <w:szCs w:val="22"/>
              </w:rPr>
              <w:t>Target</w:t>
            </w:r>
          </w:p>
        </w:tc>
        <w:tc>
          <w:tcPr>
            <w:tcW w:w="3006" w:type="dxa"/>
          </w:tcPr>
          <w:p w14:paraId="2A9EED19" w14:textId="4A558542" w:rsidR="00B07D07" w:rsidRPr="00F11CCE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11CCE">
              <w:rPr>
                <w:rFonts w:ascii="Calibri" w:hAnsi="Calibri" w:cs="Calibri"/>
                <w:b/>
                <w:bCs/>
                <w:sz w:val="22"/>
                <w:szCs w:val="22"/>
              </w:rPr>
              <w:t>Actual Figure</w:t>
            </w:r>
          </w:p>
        </w:tc>
      </w:tr>
      <w:tr w:rsidR="00B07D07" w:rsidRPr="00F735DF" w14:paraId="4A716F70" w14:textId="77777777" w:rsidTr="00F11CCE">
        <w:tc>
          <w:tcPr>
            <w:tcW w:w="3005" w:type="dxa"/>
            <w:vAlign w:val="center"/>
          </w:tcPr>
          <w:p w14:paraId="03C530B7" w14:textId="4448F2AE" w:rsidR="00B07D07" w:rsidRPr="00F735DF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 xml:space="preserve">Planned </w:t>
            </w:r>
            <w:r w:rsidRPr="00F735DF">
              <w:rPr>
                <w:rFonts w:ascii="Calibri" w:hAnsi="Calibri" w:cs="Calibri"/>
                <w:sz w:val="22"/>
                <w:szCs w:val="22"/>
              </w:rPr>
              <w:t>Recruitment</w:t>
            </w:r>
          </w:p>
        </w:tc>
        <w:tc>
          <w:tcPr>
            <w:tcW w:w="3005" w:type="dxa"/>
          </w:tcPr>
          <w:p w14:paraId="3EEA8A56" w14:textId="77777777" w:rsidR="00B07D07" w:rsidRPr="00F735DF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6" w:type="dxa"/>
          </w:tcPr>
          <w:p w14:paraId="46C9E560" w14:textId="77777777" w:rsidR="00B07D07" w:rsidRPr="00F735DF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D07" w:rsidRPr="00F735DF" w14:paraId="5CE6DB96" w14:textId="77777777" w:rsidTr="00F11CCE">
        <w:tc>
          <w:tcPr>
            <w:tcW w:w="3005" w:type="dxa"/>
            <w:vAlign w:val="center"/>
          </w:tcPr>
          <w:p w14:paraId="7CCCF42D" w14:textId="4B093BD2" w:rsidR="00B07D07" w:rsidRPr="00F735DF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 xml:space="preserve">Actual </w:t>
            </w:r>
            <w:r w:rsidRPr="00F735DF">
              <w:rPr>
                <w:rFonts w:ascii="Calibri" w:hAnsi="Calibri" w:cs="Calibri"/>
                <w:sz w:val="22"/>
                <w:szCs w:val="22"/>
              </w:rPr>
              <w:t>Recruitment</w:t>
            </w:r>
          </w:p>
        </w:tc>
        <w:tc>
          <w:tcPr>
            <w:tcW w:w="3005" w:type="dxa"/>
          </w:tcPr>
          <w:p w14:paraId="5DC0500B" w14:textId="77777777" w:rsidR="00B07D07" w:rsidRPr="00F735DF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6" w:type="dxa"/>
          </w:tcPr>
          <w:p w14:paraId="35CB8CD7" w14:textId="77777777" w:rsidR="00B07D07" w:rsidRPr="00F735DF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D07" w:rsidRPr="00F735DF" w14:paraId="71EAD1F0" w14:textId="77777777" w:rsidTr="00F11CCE">
        <w:tc>
          <w:tcPr>
            <w:tcW w:w="3005" w:type="dxa"/>
            <w:vAlign w:val="center"/>
          </w:tcPr>
          <w:p w14:paraId="1F82EE46" w14:textId="4DE60D9E" w:rsidR="00B07D07" w:rsidRPr="00F735DF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Screen Failure</w:t>
            </w:r>
          </w:p>
        </w:tc>
        <w:tc>
          <w:tcPr>
            <w:tcW w:w="3005" w:type="dxa"/>
          </w:tcPr>
          <w:p w14:paraId="7CFBB2AA" w14:textId="77777777" w:rsidR="00B07D07" w:rsidRPr="00F735DF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6" w:type="dxa"/>
          </w:tcPr>
          <w:p w14:paraId="5F022FA6" w14:textId="77777777" w:rsidR="00B07D07" w:rsidRPr="00F735DF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D07" w:rsidRPr="00F735DF" w14:paraId="4D725874" w14:textId="77777777" w:rsidTr="00F11CCE">
        <w:tc>
          <w:tcPr>
            <w:tcW w:w="3005" w:type="dxa"/>
            <w:vAlign w:val="center"/>
          </w:tcPr>
          <w:p w14:paraId="2BB14539" w14:textId="77777777" w:rsidR="00B07D07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Withdrawal Rate</w:t>
            </w:r>
          </w:p>
          <w:p w14:paraId="5884CDD6" w14:textId="5473167D" w:rsidR="00AC229E" w:rsidRPr="00AC229E" w:rsidRDefault="00AC229E" w:rsidP="00AC229E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5" w:type="dxa"/>
          </w:tcPr>
          <w:p w14:paraId="79D96913" w14:textId="2D6AF4EB" w:rsidR="00B07D07" w:rsidRPr="00F735DF" w:rsidRDefault="00C17165" w:rsidP="00F11CC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i/>
                <w:iCs/>
                <w:sz w:val="22"/>
                <w:szCs w:val="22"/>
              </w:rPr>
              <w:t>0%</w:t>
            </w:r>
          </w:p>
        </w:tc>
        <w:tc>
          <w:tcPr>
            <w:tcW w:w="3006" w:type="dxa"/>
          </w:tcPr>
          <w:p w14:paraId="24A0F20B" w14:textId="77777777" w:rsidR="00B07D07" w:rsidRPr="00F735DF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D07" w:rsidRPr="00F735DF" w14:paraId="174EA2CE" w14:textId="77777777" w:rsidTr="00F11CCE">
        <w:tc>
          <w:tcPr>
            <w:tcW w:w="3005" w:type="dxa"/>
            <w:vAlign w:val="center"/>
          </w:tcPr>
          <w:p w14:paraId="36B8266B" w14:textId="5E32896F" w:rsidR="00B07D07" w:rsidRPr="00F735DF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lastRenderedPageBreak/>
              <w:t>Withdrawal Due to Adverse Events</w:t>
            </w:r>
          </w:p>
        </w:tc>
        <w:tc>
          <w:tcPr>
            <w:tcW w:w="3005" w:type="dxa"/>
          </w:tcPr>
          <w:p w14:paraId="51A6AD43" w14:textId="77777777" w:rsidR="00B07D07" w:rsidRPr="00F735DF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6" w:type="dxa"/>
          </w:tcPr>
          <w:p w14:paraId="0251CDBE" w14:textId="77777777" w:rsidR="00B07D07" w:rsidRPr="00F735DF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D07" w:rsidRPr="00F735DF" w14:paraId="3E7F58A4" w14:textId="77777777" w:rsidTr="00F11CCE">
        <w:tc>
          <w:tcPr>
            <w:tcW w:w="3005" w:type="dxa"/>
            <w:vAlign w:val="center"/>
          </w:tcPr>
          <w:p w14:paraId="22307DFB" w14:textId="36786C16" w:rsidR="00B07D07" w:rsidRPr="00F735DF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Informed Consent Prior to Procedures</w:t>
            </w:r>
          </w:p>
        </w:tc>
        <w:tc>
          <w:tcPr>
            <w:tcW w:w="3005" w:type="dxa"/>
          </w:tcPr>
          <w:p w14:paraId="395DD456" w14:textId="5D5ABE17" w:rsidR="00B07D07" w:rsidRPr="00F735DF" w:rsidRDefault="000E544D" w:rsidP="00F11CCE">
            <w:pPr>
              <w:spacing w:line="276" w:lineRule="auto"/>
              <w:jc w:val="center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i/>
                <w:iCs/>
                <w:sz w:val="22"/>
                <w:szCs w:val="22"/>
              </w:rPr>
              <w:t>100%</w:t>
            </w:r>
          </w:p>
        </w:tc>
        <w:tc>
          <w:tcPr>
            <w:tcW w:w="3006" w:type="dxa"/>
          </w:tcPr>
          <w:p w14:paraId="5FA7AC06" w14:textId="77777777" w:rsidR="00B07D07" w:rsidRPr="00F735DF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D07" w:rsidRPr="00F735DF" w14:paraId="6A0FA27D" w14:textId="77777777" w:rsidTr="00F11CCE">
        <w:tc>
          <w:tcPr>
            <w:tcW w:w="3005" w:type="dxa"/>
            <w:vAlign w:val="center"/>
          </w:tcPr>
          <w:p w14:paraId="423807E5" w14:textId="3F061636" w:rsidR="00B07D07" w:rsidRPr="00F735DF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Recruitment Timeliness</w:t>
            </w:r>
            <w:r w:rsidR="000E544D" w:rsidRPr="00F735DF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0E544D" w:rsidRPr="00F735DF">
              <w:rPr>
                <w:rFonts w:ascii="Calibri" w:hAnsi="Calibri" w:cs="Calibri"/>
                <w:i/>
                <w:iCs/>
                <w:sz w:val="22"/>
                <w:szCs w:val="22"/>
              </w:rPr>
              <w:t>(On track/delayed)</w:t>
            </w:r>
          </w:p>
        </w:tc>
        <w:tc>
          <w:tcPr>
            <w:tcW w:w="3005" w:type="dxa"/>
          </w:tcPr>
          <w:p w14:paraId="7A93AFBC" w14:textId="47A8FA2C" w:rsidR="00B07D07" w:rsidRPr="00F735DF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06" w:type="dxa"/>
          </w:tcPr>
          <w:p w14:paraId="0EC9AD72" w14:textId="77777777" w:rsidR="00B07D07" w:rsidRPr="00F735DF" w:rsidRDefault="00B07D07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470ABC6" w14:textId="77777777" w:rsidR="00B07D07" w:rsidRPr="00F735DF" w:rsidRDefault="00B07D07" w:rsidP="00F11CC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D6A129B" w14:textId="77777777" w:rsidR="00C55EC4" w:rsidRPr="00F735DF" w:rsidRDefault="00C55EC4" w:rsidP="00F11CC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F735DF">
        <w:rPr>
          <w:rFonts w:ascii="Calibri" w:hAnsi="Calibri" w:cs="Calibri"/>
          <w:b/>
          <w:bCs/>
          <w:sz w:val="22"/>
          <w:szCs w:val="22"/>
        </w:rPr>
        <w:t>Recruitment Compliance Checks</w:t>
      </w:r>
    </w:p>
    <w:tbl>
      <w:tblPr>
        <w:tblStyle w:val="TableGrid"/>
        <w:tblW w:w="0" w:type="auto"/>
        <w:tblBorders>
          <w:top w:val="single" w:sz="2" w:space="0" w:color="ADADAD" w:themeColor="background2" w:themeShade="BF"/>
          <w:left w:val="single" w:sz="2" w:space="0" w:color="ADADAD" w:themeColor="background2" w:themeShade="BF"/>
          <w:bottom w:val="single" w:sz="2" w:space="0" w:color="ADADAD" w:themeColor="background2" w:themeShade="BF"/>
          <w:right w:val="single" w:sz="2" w:space="0" w:color="ADADAD" w:themeColor="background2" w:themeShade="BF"/>
          <w:insideH w:val="single" w:sz="2" w:space="0" w:color="ADADAD" w:themeColor="background2" w:themeShade="BF"/>
          <w:insideV w:val="single" w:sz="2" w:space="0" w:color="ADADAD" w:themeColor="background2" w:themeShade="BF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55EC4" w:rsidRPr="00F735DF" w14:paraId="113DE8F2" w14:textId="77777777" w:rsidTr="00AC229E">
        <w:tc>
          <w:tcPr>
            <w:tcW w:w="3005" w:type="dxa"/>
          </w:tcPr>
          <w:p w14:paraId="236D8546" w14:textId="117A73A1" w:rsidR="00C55EC4" w:rsidRPr="00F11CCE" w:rsidRDefault="00C55EC4" w:rsidP="00F11CC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11CCE">
              <w:rPr>
                <w:rFonts w:ascii="Calibri" w:hAnsi="Calibri" w:cs="Calibri"/>
                <w:b/>
                <w:bCs/>
                <w:sz w:val="22"/>
                <w:szCs w:val="22"/>
              </w:rPr>
              <w:t>Audit Question</w:t>
            </w:r>
          </w:p>
        </w:tc>
        <w:tc>
          <w:tcPr>
            <w:tcW w:w="3005" w:type="dxa"/>
          </w:tcPr>
          <w:p w14:paraId="3B9E8C3F" w14:textId="24C45F22" w:rsidR="00C55EC4" w:rsidRPr="00F11CCE" w:rsidRDefault="00C55EC4" w:rsidP="00F11CC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11CCE">
              <w:rPr>
                <w:rFonts w:ascii="Calibri" w:hAnsi="Calibri" w:cs="Calibri"/>
                <w:b/>
                <w:bCs/>
                <w:sz w:val="22"/>
                <w:szCs w:val="22"/>
              </w:rPr>
              <w:t>Evidence</w:t>
            </w:r>
          </w:p>
        </w:tc>
        <w:tc>
          <w:tcPr>
            <w:tcW w:w="3006" w:type="dxa"/>
          </w:tcPr>
          <w:p w14:paraId="4C77211B" w14:textId="16EEDDB9" w:rsidR="00C55EC4" w:rsidRPr="00F11CCE" w:rsidRDefault="00C55EC4" w:rsidP="00F11CC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11CCE">
              <w:rPr>
                <w:rFonts w:ascii="Calibri" w:hAnsi="Calibri" w:cs="Calibri"/>
                <w:b/>
                <w:bCs/>
                <w:sz w:val="22"/>
                <w:szCs w:val="22"/>
              </w:rPr>
              <w:t>Finding</w:t>
            </w:r>
          </w:p>
        </w:tc>
      </w:tr>
      <w:tr w:rsidR="00C55EC4" w:rsidRPr="00F735DF" w14:paraId="7E91CD37" w14:textId="77777777" w:rsidTr="00AC229E">
        <w:tc>
          <w:tcPr>
            <w:tcW w:w="3005" w:type="dxa"/>
            <w:vAlign w:val="center"/>
          </w:tcPr>
          <w:p w14:paraId="0F1E411E" w14:textId="72B57A9D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Were approved documents used?</w:t>
            </w:r>
          </w:p>
        </w:tc>
        <w:tc>
          <w:tcPr>
            <w:tcW w:w="3005" w:type="dxa"/>
            <w:vAlign w:val="center"/>
          </w:tcPr>
          <w:p w14:paraId="16B4CE07" w14:textId="4C5C3B03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Approval Letters</w:t>
            </w:r>
          </w:p>
        </w:tc>
        <w:tc>
          <w:tcPr>
            <w:tcW w:w="3006" w:type="dxa"/>
          </w:tcPr>
          <w:p w14:paraId="3150A9E0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3DF0999F" w14:textId="77777777" w:rsidTr="00AC229E">
        <w:tc>
          <w:tcPr>
            <w:tcW w:w="3005" w:type="dxa"/>
            <w:vAlign w:val="center"/>
          </w:tcPr>
          <w:p w14:paraId="3A7AA4D3" w14:textId="372DE05B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Were participants enrolled as per inclusion/exclusion criteria?</w:t>
            </w:r>
          </w:p>
        </w:tc>
        <w:tc>
          <w:tcPr>
            <w:tcW w:w="3005" w:type="dxa"/>
            <w:vAlign w:val="center"/>
          </w:tcPr>
          <w:p w14:paraId="0E121796" w14:textId="4F12FDE8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Source documents</w:t>
            </w:r>
          </w:p>
        </w:tc>
        <w:tc>
          <w:tcPr>
            <w:tcW w:w="3006" w:type="dxa"/>
          </w:tcPr>
          <w:p w14:paraId="671F7C4E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4331B769" w14:textId="77777777" w:rsidTr="00AC229E">
        <w:tc>
          <w:tcPr>
            <w:tcW w:w="3005" w:type="dxa"/>
            <w:vAlign w:val="center"/>
          </w:tcPr>
          <w:p w14:paraId="52424812" w14:textId="7604DEB1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Was informed consent obtained before any study specific procedures?</w:t>
            </w:r>
          </w:p>
        </w:tc>
        <w:tc>
          <w:tcPr>
            <w:tcW w:w="3005" w:type="dxa"/>
            <w:vAlign w:val="center"/>
          </w:tcPr>
          <w:p w14:paraId="53D3B62D" w14:textId="0950C2E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ICFs</w:t>
            </w:r>
          </w:p>
        </w:tc>
        <w:tc>
          <w:tcPr>
            <w:tcW w:w="3006" w:type="dxa"/>
          </w:tcPr>
          <w:p w14:paraId="7C00BBCE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6DB1C9A0" w14:textId="77777777" w:rsidTr="00AC229E">
        <w:tc>
          <w:tcPr>
            <w:tcW w:w="3005" w:type="dxa"/>
            <w:vAlign w:val="center"/>
          </w:tcPr>
          <w:p w14:paraId="65560E6F" w14:textId="33E03220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Was re-consent obtained when required?</w:t>
            </w:r>
          </w:p>
        </w:tc>
        <w:tc>
          <w:tcPr>
            <w:tcW w:w="3005" w:type="dxa"/>
            <w:vAlign w:val="center"/>
          </w:tcPr>
          <w:p w14:paraId="3174A99E" w14:textId="6AD6DE2E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ICFs</w:t>
            </w:r>
          </w:p>
        </w:tc>
        <w:tc>
          <w:tcPr>
            <w:tcW w:w="3006" w:type="dxa"/>
          </w:tcPr>
          <w:p w14:paraId="639BDE73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BE5CE3B" w14:textId="77777777" w:rsidR="00C55EC4" w:rsidRPr="00F735DF" w:rsidRDefault="00C55EC4" w:rsidP="00F11CC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D448D57" w14:textId="618A6277" w:rsidR="00B07D07" w:rsidRPr="00F11CCE" w:rsidRDefault="00C55EC4" w:rsidP="00F11CC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F11CCE">
        <w:rPr>
          <w:rFonts w:ascii="Calibri" w:hAnsi="Calibri" w:cs="Calibri"/>
          <w:b/>
          <w:bCs/>
          <w:sz w:val="22"/>
          <w:szCs w:val="22"/>
        </w:rPr>
        <w:t>Protocol Compliance</w:t>
      </w:r>
    </w:p>
    <w:tbl>
      <w:tblPr>
        <w:tblStyle w:val="TableGrid"/>
        <w:tblW w:w="0" w:type="auto"/>
        <w:tblBorders>
          <w:top w:val="single" w:sz="2" w:space="0" w:color="ADADAD" w:themeColor="background2" w:themeShade="BF"/>
          <w:left w:val="single" w:sz="2" w:space="0" w:color="ADADAD" w:themeColor="background2" w:themeShade="BF"/>
          <w:bottom w:val="single" w:sz="2" w:space="0" w:color="ADADAD" w:themeColor="background2" w:themeShade="BF"/>
          <w:right w:val="single" w:sz="2" w:space="0" w:color="ADADAD" w:themeColor="background2" w:themeShade="BF"/>
          <w:insideH w:val="single" w:sz="2" w:space="0" w:color="ADADAD" w:themeColor="background2" w:themeShade="BF"/>
          <w:insideV w:val="single" w:sz="2" w:space="0" w:color="ADADAD" w:themeColor="background2" w:themeShade="BF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55EC4" w:rsidRPr="00F735DF" w14:paraId="0351DDB5" w14:textId="77777777" w:rsidTr="00AC229E">
        <w:tc>
          <w:tcPr>
            <w:tcW w:w="3005" w:type="dxa"/>
          </w:tcPr>
          <w:p w14:paraId="18E51CC3" w14:textId="68497966" w:rsidR="00C55EC4" w:rsidRPr="00F11CCE" w:rsidRDefault="00C55EC4" w:rsidP="00F11CC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11CCE">
              <w:rPr>
                <w:rFonts w:ascii="Calibri" w:hAnsi="Calibri" w:cs="Calibri"/>
                <w:b/>
                <w:bCs/>
                <w:sz w:val="22"/>
                <w:szCs w:val="22"/>
              </w:rPr>
              <w:t>Audit Question</w:t>
            </w:r>
          </w:p>
        </w:tc>
        <w:tc>
          <w:tcPr>
            <w:tcW w:w="3005" w:type="dxa"/>
          </w:tcPr>
          <w:p w14:paraId="288D140C" w14:textId="65C31F62" w:rsidR="00C55EC4" w:rsidRPr="00F11CCE" w:rsidRDefault="00C55EC4" w:rsidP="00F11CC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11CCE">
              <w:rPr>
                <w:rFonts w:ascii="Calibri" w:hAnsi="Calibri" w:cs="Calibri"/>
                <w:b/>
                <w:bCs/>
                <w:sz w:val="22"/>
                <w:szCs w:val="22"/>
              </w:rPr>
              <w:t>Evidence</w:t>
            </w:r>
          </w:p>
        </w:tc>
        <w:tc>
          <w:tcPr>
            <w:tcW w:w="3006" w:type="dxa"/>
          </w:tcPr>
          <w:p w14:paraId="4746D478" w14:textId="0DA53BAC" w:rsidR="00C55EC4" w:rsidRPr="00F11CCE" w:rsidRDefault="00C55EC4" w:rsidP="00F11CC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11CCE">
              <w:rPr>
                <w:rFonts w:ascii="Calibri" w:hAnsi="Calibri" w:cs="Calibri"/>
                <w:b/>
                <w:bCs/>
                <w:sz w:val="22"/>
                <w:szCs w:val="22"/>
              </w:rPr>
              <w:t>Finding</w:t>
            </w:r>
          </w:p>
        </w:tc>
      </w:tr>
      <w:tr w:rsidR="00C55EC4" w:rsidRPr="00F735DF" w14:paraId="0F47C786" w14:textId="77777777" w:rsidTr="00AC229E">
        <w:tc>
          <w:tcPr>
            <w:tcW w:w="3005" w:type="dxa"/>
            <w:vAlign w:val="center"/>
          </w:tcPr>
          <w:p w14:paraId="76B3219F" w14:textId="5B7815F0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Were procedures conducted as per protocol?</w:t>
            </w:r>
          </w:p>
        </w:tc>
        <w:tc>
          <w:tcPr>
            <w:tcW w:w="3005" w:type="dxa"/>
            <w:vAlign w:val="center"/>
          </w:tcPr>
          <w:p w14:paraId="511DCBCC" w14:textId="6DE89603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Visit schedule, CRF</w:t>
            </w:r>
          </w:p>
        </w:tc>
        <w:tc>
          <w:tcPr>
            <w:tcW w:w="3006" w:type="dxa"/>
          </w:tcPr>
          <w:p w14:paraId="7F202566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2448D4E5" w14:textId="77777777" w:rsidTr="00AC229E">
        <w:tc>
          <w:tcPr>
            <w:tcW w:w="3005" w:type="dxa"/>
            <w:vAlign w:val="center"/>
          </w:tcPr>
          <w:p w14:paraId="4FBE10C2" w14:textId="28EE9000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Were protocol-defined timelines met?</w:t>
            </w:r>
          </w:p>
        </w:tc>
        <w:tc>
          <w:tcPr>
            <w:tcW w:w="3005" w:type="dxa"/>
            <w:vAlign w:val="center"/>
          </w:tcPr>
          <w:p w14:paraId="4995BB57" w14:textId="0ECFEB4D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Visit schedule, Study tracker</w:t>
            </w:r>
          </w:p>
        </w:tc>
        <w:tc>
          <w:tcPr>
            <w:tcW w:w="3006" w:type="dxa"/>
          </w:tcPr>
          <w:p w14:paraId="1040E2C8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6434EC1" w14:textId="77777777" w:rsidR="00C55EC4" w:rsidRPr="00F735DF" w:rsidRDefault="00C55EC4" w:rsidP="00F11CC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40FBF20" w14:textId="77777777" w:rsidR="00C55EC4" w:rsidRPr="00F735DF" w:rsidRDefault="00C55EC4" w:rsidP="00F11CC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735DF">
        <w:rPr>
          <w:rFonts w:ascii="Calibri" w:hAnsi="Calibri" w:cs="Calibri"/>
          <w:b/>
          <w:bCs/>
          <w:sz w:val="22"/>
          <w:szCs w:val="22"/>
        </w:rPr>
        <w:t>Incidents, Protocol Deviations and CAPA Tracking</w:t>
      </w:r>
    </w:p>
    <w:tbl>
      <w:tblPr>
        <w:tblStyle w:val="TableGrid"/>
        <w:tblW w:w="0" w:type="auto"/>
        <w:tblBorders>
          <w:top w:val="single" w:sz="2" w:space="0" w:color="ADADAD" w:themeColor="background2" w:themeShade="BF"/>
          <w:left w:val="single" w:sz="2" w:space="0" w:color="ADADAD" w:themeColor="background2" w:themeShade="BF"/>
          <w:bottom w:val="single" w:sz="2" w:space="0" w:color="ADADAD" w:themeColor="background2" w:themeShade="BF"/>
          <w:right w:val="single" w:sz="2" w:space="0" w:color="ADADAD" w:themeColor="background2" w:themeShade="BF"/>
          <w:insideH w:val="single" w:sz="2" w:space="0" w:color="ADADAD" w:themeColor="background2" w:themeShade="BF"/>
          <w:insideV w:val="single" w:sz="2" w:space="0" w:color="ADADAD" w:themeColor="background2" w:themeShade="BF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55EC4" w:rsidRPr="00F735DF" w14:paraId="5F7E3459" w14:textId="77777777" w:rsidTr="00AC229E">
        <w:tc>
          <w:tcPr>
            <w:tcW w:w="3005" w:type="dxa"/>
            <w:vAlign w:val="center"/>
          </w:tcPr>
          <w:p w14:paraId="5CE02D2A" w14:textId="7E209F83" w:rsidR="00C55EC4" w:rsidRPr="00F735DF" w:rsidRDefault="00C55EC4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Audit Question</w:t>
            </w:r>
          </w:p>
        </w:tc>
        <w:tc>
          <w:tcPr>
            <w:tcW w:w="3005" w:type="dxa"/>
            <w:vAlign w:val="center"/>
          </w:tcPr>
          <w:p w14:paraId="1F3185BE" w14:textId="44947008" w:rsidR="00C55EC4" w:rsidRPr="00F735DF" w:rsidRDefault="00C55EC4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Evidence</w:t>
            </w:r>
          </w:p>
        </w:tc>
        <w:tc>
          <w:tcPr>
            <w:tcW w:w="3006" w:type="dxa"/>
            <w:vAlign w:val="center"/>
          </w:tcPr>
          <w:p w14:paraId="49E48990" w14:textId="0D9ABE19" w:rsidR="00C55EC4" w:rsidRPr="00F735DF" w:rsidRDefault="00C55EC4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Finding</w:t>
            </w:r>
          </w:p>
        </w:tc>
      </w:tr>
      <w:tr w:rsidR="00C55EC4" w:rsidRPr="00F735DF" w14:paraId="675E3871" w14:textId="77777777" w:rsidTr="00AC229E">
        <w:tc>
          <w:tcPr>
            <w:tcW w:w="3005" w:type="dxa"/>
            <w:vAlign w:val="center"/>
          </w:tcPr>
          <w:p w14:paraId="07AB2EC6" w14:textId="6B5085CE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deviations identified promptly?</w:t>
            </w:r>
          </w:p>
        </w:tc>
        <w:tc>
          <w:tcPr>
            <w:tcW w:w="3005" w:type="dxa"/>
            <w:vAlign w:val="center"/>
          </w:tcPr>
          <w:p w14:paraId="4D2E1FBF" w14:textId="7DE4990B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Deviation logs</w:t>
            </w:r>
          </w:p>
        </w:tc>
        <w:tc>
          <w:tcPr>
            <w:tcW w:w="3006" w:type="dxa"/>
          </w:tcPr>
          <w:p w14:paraId="7D84B69A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023B84EC" w14:textId="77777777" w:rsidTr="00AC229E">
        <w:tc>
          <w:tcPr>
            <w:tcW w:w="3005" w:type="dxa"/>
            <w:vAlign w:val="center"/>
          </w:tcPr>
          <w:p w14:paraId="24A822B1" w14:textId="0B2A26FA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deviations reported to R&amp;I/REC/HRA/MHRA, if required?</w:t>
            </w:r>
          </w:p>
        </w:tc>
        <w:tc>
          <w:tcPr>
            <w:tcW w:w="3005" w:type="dxa"/>
            <w:vAlign w:val="center"/>
          </w:tcPr>
          <w:p w14:paraId="61479965" w14:textId="45D045FD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Submission records, R&amp;I logs, DATIX</w:t>
            </w:r>
          </w:p>
        </w:tc>
        <w:tc>
          <w:tcPr>
            <w:tcW w:w="3006" w:type="dxa"/>
          </w:tcPr>
          <w:p w14:paraId="12D4A145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40CBEA90" w14:textId="77777777" w:rsidTr="00AC229E">
        <w:tc>
          <w:tcPr>
            <w:tcW w:w="3005" w:type="dxa"/>
            <w:vAlign w:val="center"/>
          </w:tcPr>
          <w:p w14:paraId="406715B2" w14:textId="6B25F11A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Is impact on participant safety assessed?</w:t>
            </w:r>
          </w:p>
        </w:tc>
        <w:tc>
          <w:tcPr>
            <w:tcW w:w="3005" w:type="dxa"/>
            <w:vAlign w:val="center"/>
          </w:tcPr>
          <w:p w14:paraId="4DB81DD7" w14:textId="6219D2A6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AE/SAE reports/CAPAs</w:t>
            </w:r>
          </w:p>
        </w:tc>
        <w:tc>
          <w:tcPr>
            <w:tcW w:w="3006" w:type="dxa"/>
          </w:tcPr>
          <w:p w14:paraId="2B5D9939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021A1C33" w14:textId="77777777" w:rsidTr="00AC229E">
        <w:tc>
          <w:tcPr>
            <w:tcW w:w="3005" w:type="dxa"/>
            <w:vAlign w:val="center"/>
          </w:tcPr>
          <w:p w14:paraId="69F25B65" w14:textId="299F59B3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Is impact on primary endpoints evaluated?</w:t>
            </w:r>
          </w:p>
        </w:tc>
        <w:tc>
          <w:tcPr>
            <w:tcW w:w="3005" w:type="dxa"/>
            <w:vAlign w:val="center"/>
          </w:tcPr>
          <w:p w14:paraId="11A91DAB" w14:textId="13B31F0C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Data review records</w:t>
            </w:r>
          </w:p>
        </w:tc>
        <w:tc>
          <w:tcPr>
            <w:tcW w:w="3006" w:type="dxa"/>
          </w:tcPr>
          <w:p w14:paraId="1FE3D2C9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796BC633" w14:textId="77777777" w:rsidTr="00AC229E">
        <w:tc>
          <w:tcPr>
            <w:tcW w:w="3005" w:type="dxa"/>
            <w:vAlign w:val="center"/>
          </w:tcPr>
          <w:p w14:paraId="3EB88654" w14:textId="6140E731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CAPAs specific, measurable, and time-bound?</w:t>
            </w:r>
          </w:p>
        </w:tc>
        <w:tc>
          <w:tcPr>
            <w:tcW w:w="3005" w:type="dxa"/>
            <w:vAlign w:val="center"/>
          </w:tcPr>
          <w:p w14:paraId="48060807" w14:textId="59BAC2AF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CAPAs</w:t>
            </w:r>
          </w:p>
        </w:tc>
        <w:tc>
          <w:tcPr>
            <w:tcW w:w="3006" w:type="dxa"/>
          </w:tcPr>
          <w:p w14:paraId="2A6ED846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A167C9D" w14:textId="77777777" w:rsidR="00C55EC4" w:rsidRPr="00F735DF" w:rsidRDefault="00C55EC4" w:rsidP="00F11CC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A6CB11D" w14:textId="082F7163" w:rsidR="00C55EC4" w:rsidRPr="00F11CCE" w:rsidRDefault="00C55EC4" w:rsidP="00F11CC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F11CCE">
        <w:rPr>
          <w:rFonts w:ascii="Calibri" w:hAnsi="Calibri" w:cs="Calibri"/>
          <w:b/>
          <w:bCs/>
          <w:sz w:val="22"/>
          <w:szCs w:val="22"/>
        </w:rPr>
        <w:t>Data Integrity</w:t>
      </w:r>
    </w:p>
    <w:tbl>
      <w:tblPr>
        <w:tblStyle w:val="TableGrid"/>
        <w:tblW w:w="9016" w:type="dxa"/>
        <w:tblBorders>
          <w:top w:val="single" w:sz="2" w:space="0" w:color="ADADAD" w:themeColor="background2" w:themeShade="BF"/>
          <w:left w:val="single" w:sz="2" w:space="0" w:color="ADADAD" w:themeColor="background2" w:themeShade="BF"/>
          <w:bottom w:val="single" w:sz="2" w:space="0" w:color="ADADAD" w:themeColor="background2" w:themeShade="BF"/>
          <w:right w:val="single" w:sz="2" w:space="0" w:color="ADADAD" w:themeColor="background2" w:themeShade="BF"/>
          <w:insideH w:val="single" w:sz="2" w:space="0" w:color="ADADAD" w:themeColor="background2" w:themeShade="BF"/>
          <w:insideV w:val="single" w:sz="2" w:space="0" w:color="ADADAD" w:themeColor="background2" w:themeShade="BF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55EC4" w:rsidRPr="00F735DF" w14:paraId="00C2BAD4" w14:textId="77777777" w:rsidTr="00AC229E">
        <w:tc>
          <w:tcPr>
            <w:tcW w:w="2254" w:type="dxa"/>
            <w:vAlign w:val="center"/>
          </w:tcPr>
          <w:p w14:paraId="79D02872" w14:textId="64BBC91C" w:rsidR="00C55EC4" w:rsidRPr="00F735DF" w:rsidRDefault="00C55EC4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Audit Area</w:t>
            </w:r>
          </w:p>
        </w:tc>
        <w:tc>
          <w:tcPr>
            <w:tcW w:w="2254" w:type="dxa"/>
            <w:vAlign w:val="center"/>
          </w:tcPr>
          <w:p w14:paraId="41AC9094" w14:textId="131F21F3" w:rsidR="00C55EC4" w:rsidRPr="00F735DF" w:rsidRDefault="00C55EC4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Verification Activity</w:t>
            </w:r>
          </w:p>
        </w:tc>
        <w:tc>
          <w:tcPr>
            <w:tcW w:w="2254" w:type="dxa"/>
            <w:vAlign w:val="center"/>
          </w:tcPr>
          <w:p w14:paraId="14335EA7" w14:textId="2C661489" w:rsidR="00C55EC4" w:rsidRPr="00F735DF" w:rsidRDefault="00C55EC4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Evidence</w:t>
            </w:r>
          </w:p>
        </w:tc>
        <w:tc>
          <w:tcPr>
            <w:tcW w:w="2254" w:type="dxa"/>
            <w:vAlign w:val="center"/>
          </w:tcPr>
          <w:p w14:paraId="11C2DAD4" w14:textId="632E9A84" w:rsidR="00C55EC4" w:rsidRPr="00F735DF" w:rsidRDefault="00C55EC4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Finding</w:t>
            </w:r>
          </w:p>
        </w:tc>
      </w:tr>
      <w:tr w:rsidR="00C55EC4" w:rsidRPr="00F735DF" w14:paraId="7094F7BF" w14:textId="77777777" w:rsidTr="00AC229E">
        <w:tc>
          <w:tcPr>
            <w:tcW w:w="2254" w:type="dxa"/>
            <w:vAlign w:val="center"/>
          </w:tcPr>
          <w:p w14:paraId="06657CB1" w14:textId="0DEAB67D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Source Data Verification</w:t>
            </w:r>
          </w:p>
        </w:tc>
        <w:tc>
          <w:tcPr>
            <w:tcW w:w="2254" w:type="dxa"/>
            <w:vAlign w:val="center"/>
          </w:tcPr>
          <w:p w14:paraId="7E6D4613" w14:textId="0067888B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Is source data legible, original and accurate?</w:t>
            </w:r>
          </w:p>
        </w:tc>
        <w:tc>
          <w:tcPr>
            <w:tcW w:w="2254" w:type="dxa"/>
            <w:vAlign w:val="center"/>
          </w:tcPr>
          <w:p w14:paraId="41263473" w14:textId="1EEDF9A4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Source records</w:t>
            </w:r>
          </w:p>
        </w:tc>
        <w:tc>
          <w:tcPr>
            <w:tcW w:w="2254" w:type="dxa"/>
            <w:vAlign w:val="center"/>
          </w:tcPr>
          <w:p w14:paraId="71B6E8D4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18D94A6B" w14:textId="77777777" w:rsidTr="00AC229E">
        <w:tc>
          <w:tcPr>
            <w:tcW w:w="2254" w:type="dxa"/>
            <w:vAlign w:val="center"/>
          </w:tcPr>
          <w:p w14:paraId="0A0D8893" w14:textId="2A8EC473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Data Queries</w:t>
            </w:r>
          </w:p>
        </w:tc>
        <w:tc>
          <w:tcPr>
            <w:tcW w:w="2254" w:type="dxa"/>
            <w:vAlign w:val="center"/>
          </w:tcPr>
          <w:p w14:paraId="443D1E02" w14:textId="421336A9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queries resolved timely?</w:t>
            </w:r>
          </w:p>
        </w:tc>
        <w:tc>
          <w:tcPr>
            <w:tcW w:w="2254" w:type="dxa"/>
            <w:vAlign w:val="center"/>
          </w:tcPr>
          <w:p w14:paraId="77B50BD0" w14:textId="7624C4C9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Query reports</w:t>
            </w:r>
          </w:p>
        </w:tc>
        <w:tc>
          <w:tcPr>
            <w:tcW w:w="2254" w:type="dxa"/>
            <w:vAlign w:val="center"/>
          </w:tcPr>
          <w:p w14:paraId="779329A3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14ECB95E" w14:textId="77777777" w:rsidTr="00AC229E">
        <w:tc>
          <w:tcPr>
            <w:tcW w:w="2254" w:type="dxa"/>
            <w:vAlign w:val="center"/>
          </w:tcPr>
          <w:p w14:paraId="250FA07B" w14:textId="7B9E5996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eSource Controls</w:t>
            </w:r>
          </w:p>
        </w:tc>
        <w:tc>
          <w:tcPr>
            <w:tcW w:w="2254" w:type="dxa"/>
            <w:vAlign w:val="center"/>
          </w:tcPr>
          <w:p w14:paraId="638C5E41" w14:textId="04DFD864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eSource procedures validated?</w:t>
            </w:r>
          </w:p>
        </w:tc>
        <w:tc>
          <w:tcPr>
            <w:tcW w:w="2254" w:type="dxa"/>
            <w:vAlign w:val="center"/>
          </w:tcPr>
          <w:p w14:paraId="1B08E012" w14:textId="1A7D2269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eSource SOPs</w:t>
            </w:r>
          </w:p>
        </w:tc>
        <w:tc>
          <w:tcPr>
            <w:tcW w:w="2254" w:type="dxa"/>
            <w:vAlign w:val="center"/>
          </w:tcPr>
          <w:p w14:paraId="3E88E110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44CC6646" w14:textId="77777777" w:rsidTr="00AC229E">
        <w:tc>
          <w:tcPr>
            <w:tcW w:w="2254" w:type="dxa"/>
            <w:vAlign w:val="center"/>
          </w:tcPr>
          <w:p w14:paraId="3BB04C8B" w14:textId="4D9DE4D2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Blinding Integrity</w:t>
            </w:r>
          </w:p>
        </w:tc>
        <w:tc>
          <w:tcPr>
            <w:tcW w:w="2254" w:type="dxa"/>
            <w:vAlign w:val="center"/>
          </w:tcPr>
          <w:p w14:paraId="757552E0" w14:textId="3D601B7D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Is blinding maintained?</w:t>
            </w:r>
          </w:p>
        </w:tc>
        <w:tc>
          <w:tcPr>
            <w:tcW w:w="2254" w:type="dxa"/>
            <w:vAlign w:val="center"/>
          </w:tcPr>
          <w:p w14:paraId="30F9482C" w14:textId="2B0B640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Randomization records</w:t>
            </w:r>
          </w:p>
        </w:tc>
        <w:tc>
          <w:tcPr>
            <w:tcW w:w="2254" w:type="dxa"/>
            <w:vAlign w:val="center"/>
          </w:tcPr>
          <w:p w14:paraId="66528FEE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28D95E0B" w14:textId="77777777" w:rsidTr="00AC229E">
        <w:tc>
          <w:tcPr>
            <w:tcW w:w="2254" w:type="dxa"/>
            <w:vAlign w:val="center"/>
          </w:tcPr>
          <w:p w14:paraId="2F5E80FA" w14:textId="6F091D4F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Data Transfers</w:t>
            </w:r>
          </w:p>
        </w:tc>
        <w:tc>
          <w:tcPr>
            <w:tcW w:w="2254" w:type="dxa"/>
            <w:vAlign w:val="center"/>
          </w:tcPr>
          <w:p w14:paraId="5786B9F4" w14:textId="4BB64574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transfers validated and secure?</w:t>
            </w:r>
          </w:p>
        </w:tc>
        <w:tc>
          <w:tcPr>
            <w:tcW w:w="2254" w:type="dxa"/>
            <w:vAlign w:val="center"/>
          </w:tcPr>
          <w:p w14:paraId="6698BC40" w14:textId="2A934065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DTA, transfer records</w:t>
            </w:r>
          </w:p>
        </w:tc>
        <w:tc>
          <w:tcPr>
            <w:tcW w:w="2254" w:type="dxa"/>
            <w:vAlign w:val="center"/>
          </w:tcPr>
          <w:p w14:paraId="0C7AD1B3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10595F76" w14:textId="77777777" w:rsidTr="00AC229E">
        <w:tc>
          <w:tcPr>
            <w:tcW w:w="2254" w:type="dxa"/>
            <w:vAlign w:val="center"/>
          </w:tcPr>
          <w:p w14:paraId="3C99BEDE" w14:textId="6E1A2094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Secure storage</w:t>
            </w:r>
          </w:p>
        </w:tc>
        <w:tc>
          <w:tcPr>
            <w:tcW w:w="2254" w:type="dxa"/>
            <w:vAlign w:val="center"/>
          </w:tcPr>
          <w:p w14:paraId="713C0CCF" w14:textId="7B60CF50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records stored appropriately (in a suitable, controlled location)?</w:t>
            </w:r>
          </w:p>
        </w:tc>
        <w:tc>
          <w:tcPr>
            <w:tcW w:w="2254" w:type="dxa"/>
            <w:vAlign w:val="center"/>
          </w:tcPr>
          <w:p w14:paraId="27C449F3" w14:textId="4BFE3283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Storage location (physical and electronic)</w:t>
            </w:r>
          </w:p>
        </w:tc>
        <w:tc>
          <w:tcPr>
            <w:tcW w:w="2254" w:type="dxa"/>
            <w:vAlign w:val="center"/>
          </w:tcPr>
          <w:p w14:paraId="3055C6B8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F54A560" w14:textId="77777777" w:rsidR="00C55EC4" w:rsidRPr="00F735DF" w:rsidRDefault="00C55EC4" w:rsidP="00F11CC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8A1A77F" w14:textId="5CA37273" w:rsidR="00C55EC4" w:rsidRPr="00F735DF" w:rsidRDefault="00C55EC4" w:rsidP="00F11CC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F735DF">
        <w:rPr>
          <w:rFonts w:ascii="Calibri" w:hAnsi="Calibri" w:cs="Calibri"/>
          <w:b/>
          <w:bCs/>
          <w:sz w:val="22"/>
          <w:szCs w:val="22"/>
        </w:rPr>
        <w:t>Safety and Pharmacovigilance</w:t>
      </w:r>
    </w:p>
    <w:tbl>
      <w:tblPr>
        <w:tblStyle w:val="TableGrid"/>
        <w:tblW w:w="9016" w:type="dxa"/>
        <w:tblBorders>
          <w:top w:val="single" w:sz="2" w:space="0" w:color="ADADAD" w:themeColor="background2" w:themeShade="BF"/>
          <w:left w:val="single" w:sz="2" w:space="0" w:color="ADADAD" w:themeColor="background2" w:themeShade="BF"/>
          <w:bottom w:val="single" w:sz="2" w:space="0" w:color="ADADAD" w:themeColor="background2" w:themeShade="BF"/>
          <w:right w:val="single" w:sz="2" w:space="0" w:color="ADADAD" w:themeColor="background2" w:themeShade="BF"/>
          <w:insideH w:val="single" w:sz="2" w:space="0" w:color="ADADAD" w:themeColor="background2" w:themeShade="BF"/>
          <w:insideV w:val="single" w:sz="2" w:space="0" w:color="ADADAD" w:themeColor="background2" w:themeShade="BF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55EC4" w:rsidRPr="00F735DF" w14:paraId="27E28F03" w14:textId="77777777" w:rsidTr="00AC229E">
        <w:tc>
          <w:tcPr>
            <w:tcW w:w="2254" w:type="dxa"/>
            <w:vAlign w:val="center"/>
          </w:tcPr>
          <w:p w14:paraId="42188FBD" w14:textId="23880ED5" w:rsidR="00C55EC4" w:rsidRPr="00F735DF" w:rsidRDefault="00C55EC4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Audit Area</w:t>
            </w:r>
          </w:p>
        </w:tc>
        <w:tc>
          <w:tcPr>
            <w:tcW w:w="2254" w:type="dxa"/>
            <w:vAlign w:val="center"/>
          </w:tcPr>
          <w:p w14:paraId="434F2A10" w14:textId="35ADD872" w:rsidR="00C55EC4" w:rsidRPr="00F735DF" w:rsidRDefault="00C55EC4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Audit Question</w:t>
            </w:r>
          </w:p>
        </w:tc>
        <w:tc>
          <w:tcPr>
            <w:tcW w:w="2254" w:type="dxa"/>
            <w:vAlign w:val="center"/>
          </w:tcPr>
          <w:p w14:paraId="4F0D90F0" w14:textId="695569CC" w:rsidR="00C55EC4" w:rsidRPr="00F735DF" w:rsidRDefault="00C55EC4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Evidence</w:t>
            </w:r>
          </w:p>
        </w:tc>
        <w:tc>
          <w:tcPr>
            <w:tcW w:w="2254" w:type="dxa"/>
            <w:vAlign w:val="center"/>
          </w:tcPr>
          <w:p w14:paraId="567E1AF5" w14:textId="0CC8B5E4" w:rsidR="00C55EC4" w:rsidRPr="00F735DF" w:rsidRDefault="00C55EC4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Finding</w:t>
            </w:r>
          </w:p>
        </w:tc>
      </w:tr>
      <w:tr w:rsidR="00C55EC4" w:rsidRPr="00F735DF" w14:paraId="1DE691C9" w14:textId="77777777" w:rsidTr="00AC229E">
        <w:tc>
          <w:tcPr>
            <w:tcW w:w="2254" w:type="dxa"/>
            <w:vAlign w:val="center"/>
          </w:tcPr>
          <w:p w14:paraId="4030253A" w14:textId="7A51BF1A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SAE</w:t>
            </w:r>
          </w:p>
        </w:tc>
        <w:tc>
          <w:tcPr>
            <w:tcW w:w="2254" w:type="dxa"/>
            <w:vAlign w:val="center"/>
          </w:tcPr>
          <w:p w14:paraId="1210F851" w14:textId="3438AEC4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SAEs identified appropriately?</w:t>
            </w:r>
          </w:p>
        </w:tc>
        <w:tc>
          <w:tcPr>
            <w:tcW w:w="2254" w:type="dxa"/>
            <w:vAlign w:val="center"/>
          </w:tcPr>
          <w:p w14:paraId="3012F186" w14:textId="7D955C4F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Source records</w:t>
            </w:r>
          </w:p>
        </w:tc>
        <w:tc>
          <w:tcPr>
            <w:tcW w:w="2254" w:type="dxa"/>
            <w:vAlign w:val="center"/>
          </w:tcPr>
          <w:p w14:paraId="61C88110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5F6A573B" w14:textId="77777777" w:rsidTr="00AC229E">
        <w:tc>
          <w:tcPr>
            <w:tcW w:w="2254" w:type="dxa"/>
            <w:vAlign w:val="center"/>
          </w:tcPr>
          <w:p w14:paraId="41045535" w14:textId="66032AFF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SAE Reporting Timeliness</w:t>
            </w:r>
          </w:p>
        </w:tc>
        <w:tc>
          <w:tcPr>
            <w:tcW w:w="2254" w:type="dxa"/>
            <w:vAlign w:val="center"/>
          </w:tcPr>
          <w:p w14:paraId="5E45BC33" w14:textId="229572D9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Were SAEs reported within required timelines?</w:t>
            </w:r>
          </w:p>
        </w:tc>
        <w:tc>
          <w:tcPr>
            <w:tcW w:w="2254" w:type="dxa"/>
            <w:vAlign w:val="center"/>
          </w:tcPr>
          <w:p w14:paraId="3451EA96" w14:textId="5A63AC1F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Protocol, SAE reports</w:t>
            </w:r>
          </w:p>
        </w:tc>
        <w:tc>
          <w:tcPr>
            <w:tcW w:w="2254" w:type="dxa"/>
            <w:vAlign w:val="center"/>
          </w:tcPr>
          <w:p w14:paraId="45A15236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6B95701B" w14:textId="77777777" w:rsidTr="00AC229E">
        <w:tc>
          <w:tcPr>
            <w:tcW w:w="2254" w:type="dxa"/>
            <w:vAlign w:val="center"/>
          </w:tcPr>
          <w:p w14:paraId="7F88569F" w14:textId="3CCF116E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SUSAR Reporting</w:t>
            </w:r>
          </w:p>
        </w:tc>
        <w:tc>
          <w:tcPr>
            <w:tcW w:w="2254" w:type="dxa"/>
            <w:vAlign w:val="center"/>
          </w:tcPr>
          <w:p w14:paraId="2C70181C" w14:textId="6EDC7F93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SUSARs reported as per regulations?</w:t>
            </w:r>
          </w:p>
        </w:tc>
        <w:tc>
          <w:tcPr>
            <w:tcW w:w="2254" w:type="dxa"/>
            <w:vAlign w:val="center"/>
          </w:tcPr>
          <w:p w14:paraId="6359B7DF" w14:textId="1C1729B5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Regulatory submissions</w:t>
            </w:r>
          </w:p>
        </w:tc>
        <w:tc>
          <w:tcPr>
            <w:tcW w:w="2254" w:type="dxa"/>
            <w:vAlign w:val="center"/>
          </w:tcPr>
          <w:p w14:paraId="03EFCDB7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3A3E401A" w14:textId="77777777" w:rsidTr="00AC229E">
        <w:tc>
          <w:tcPr>
            <w:tcW w:w="2254" w:type="dxa"/>
            <w:vAlign w:val="center"/>
          </w:tcPr>
          <w:p w14:paraId="043EA6D1" w14:textId="3FA7CF9C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Unblinding Procedures</w:t>
            </w:r>
          </w:p>
        </w:tc>
        <w:tc>
          <w:tcPr>
            <w:tcW w:w="2254" w:type="dxa"/>
            <w:vAlign w:val="center"/>
          </w:tcPr>
          <w:p w14:paraId="7292405E" w14:textId="23D458C2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emergency unblinding controls adequate?</w:t>
            </w:r>
          </w:p>
        </w:tc>
        <w:tc>
          <w:tcPr>
            <w:tcW w:w="2254" w:type="dxa"/>
            <w:vAlign w:val="center"/>
          </w:tcPr>
          <w:p w14:paraId="6FBC48F0" w14:textId="245DD016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Protocol, SOPs, unblinding records</w:t>
            </w:r>
          </w:p>
        </w:tc>
        <w:tc>
          <w:tcPr>
            <w:tcW w:w="2254" w:type="dxa"/>
            <w:vAlign w:val="center"/>
          </w:tcPr>
          <w:p w14:paraId="25470385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2F84355A" w14:textId="77777777" w:rsidTr="00AC229E">
        <w:tc>
          <w:tcPr>
            <w:tcW w:w="2254" w:type="dxa"/>
            <w:vAlign w:val="center"/>
          </w:tcPr>
          <w:p w14:paraId="3E2606EF" w14:textId="3E04AC04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Safety Training</w:t>
            </w:r>
          </w:p>
        </w:tc>
        <w:tc>
          <w:tcPr>
            <w:tcW w:w="2254" w:type="dxa"/>
            <w:vAlign w:val="center"/>
          </w:tcPr>
          <w:p w14:paraId="53E4D704" w14:textId="5447EEFE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personnel trained on safety reporting procedures?</w:t>
            </w:r>
          </w:p>
        </w:tc>
        <w:tc>
          <w:tcPr>
            <w:tcW w:w="2254" w:type="dxa"/>
            <w:vAlign w:val="center"/>
          </w:tcPr>
          <w:p w14:paraId="0D198647" w14:textId="2D1D4893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Training and delegation logs</w:t>
            </w:r>
          </w:p>
        </w:tc>
        <w:tc>
          <w:tcPr>
            <w:tcW w:w="2254" w:type="dxa"/>
            <w:vAlign w:val="center"/>
          </w:tcPr>
          <w:p w14:paraId="274112C2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311326A5" w14:textId="77777777" w:rsidTr="00AC229E">
        <w:tc>
          <w:tcPr>
            <w:tcW w:w="2254" w:type="dxa"/>
            <w:vAlign w:val="center"/>
          </w:tcPr>
          <w:p w14:paraId="4E75B5DF" w14:textId="5775FA41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Annual Reporting, if applicable</w:t>
            </w:r>
          </w:p>
        </w:tc>
        <w:tc>
          <w:tcPr>
            <w:tcW w:w="2254" w:type="dxa"/>
            <w:vAlign w:val="center"/>
          </w:tcPr>
          <w:p w14:paraId="14CF015C" w14:textId="0FA05401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DSUR/APR submissions timely?</w:t>
            </w:r>
          </w:p>
        </w:tc>
        <w:tc>
          <w:tcPr>
            <w:tcW w:w="2254" w:type="dxa"/>
            <w:vAlign w:val="center"/>
          </w:tcPr>
          <w:p w14:paraId="6473D5A0" w14:textId="14C371A0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APR, DSUR</w:t>
            </w:r>
          </w:p>
        </w:tc>
        <w:tc>
          <w:tcPr>
            <w:tcW w:w="2254" w:type="dxa"/>
            <w:vAlign w:val="center"/>
          </w:tcPr>
          <w:p w14:paraId="4AD74599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20CBEF23" w14:textId="77777777" w:rsidTr="00AC229E">
        <w:tc>
          <w:tcPr>
            <w:tcW w:w="2254" w:type="dxa"/>
            <w:vAlign w:val="center"/>
          </w:tcPr>
          <w:p w14:paraId="1462AC2B" w14:textId="4AA1DD18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Follow-Up Procedures</w:t>
            </w:r>
          </w:p>
        </w:tc>
        <w:tc>
          <w:tcPr>
            <w:tcW w:w="2254" w:type="dxa"/>
            <w:vAlign w:val="center"/>
          </w:tcPr>
          <w:p w14:paraId="2873A6A5" w14:textId="3EABB138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Is SAE follow-up adequate?</w:t>
            </w:r>
          </w:p>
        </w:tc>
        <w:tc>
          <w:tcPr>
            <w:tcW w:w="2254" w:type="dxa"/>
            <w:vAlign w:val="center"/>
          </w:tcPr>
          <w:p w14:paraId="77CCC42E" w14:textId="640E7B0F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SAE Follow-up</w:t>
            </w:r>
          </w:p>
        </w:tc>
        <w:tc>
          <w:tcPr>
            <w:tcW w:w="2254" w:type="dxa"/>
            <w:vAlign w:val="center"/>
          </w:tcPr>
          <w:p w14:paraId="058F1A6A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55EC4" w:rsidRPr="00F735DF" w14:paraId="25F04ADA" w14:textId="77777777" w:rsidTr="00AC229E">
        <w:tc>
          <w:tcPr>
            <w:tcW w:w="2254" w:type="dxa"/>
            <w:vAlign w:val="center"/>
          </w:tcPr>
          <w:p w14:paraId="0855FAA5" w14:textId="0E7457E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Clinical oversight</w:t>
            </w:r>
          </w:p>
        </w:tc>
        <w:tc>
          <w:tcPr>
            <w:tcW w:w="2254" w:type="dxa"/>
            <w:vAlign w:val="center"/>
          </w:tcPr>
          <w:p w14:paraId="657D464F" w14:textId="205CF011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Is there evidence that clinical tests are being reviewed?</w:t>
            </w:r>
          </w:p>
        </w:tc>
        <w:tc>
          <w:tcPr>
            <w:tcW w:w="2254" w:type="dxa"/>
            <w:vAlign w:val="center"/>
          </w:tcPr>
          <w:p w14:paraId="11FF31A6" w14:textId="28728A0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Source records, test results</w:t>
            </w:r>
          </w:p>
        </w:tc>
        <w:tc>
          <w:tcPr>
            <w:tcW w:w="2254" w:type="dxa"/>
            <w:vAlign w:val="center"/>
          </w:tcPr>
          <w:p w14:paraId="062064D5" w14:textId="77777777" w:rsidR="00C55EC4" w:rsidRPr="00F735DF" w:rsidRDefault="00C55EC4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1692C2C" w14:textId="77777777" w:rsidR="00C55EC4" w:rsidRPr="00F735DF" w:rsidRDefault="00C55EC4" w:rsidP="00F11CC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2626219" w14:textId="77777777" w:rsidR="00C55EC4" w:rsidRPr="00F735DF" w:rsidRDefault="00C55EC4" w:rsidP="00F11CC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F735DF">
        <w:rPr>
          <w:rFonts w:ascii="Calibri" w:hAnsi="Calibri" w:cs="Calibri"/>
          <w:b/>
          <w:bCs/>
          <w:sz w:val="22"/>
          <w:szCs w:val="22"/>
        </w:rPr>
        <w:lastRenderedPageBreak/>
        <w:t>Vendor and Third-Party Oversight</w:t>
      </w:r>
    </w:p>
    <w:tbl>
      <w:tblPr>
        <w:tblStyle w:val="TableGrid"/>
        <w:tblW w:w="9015" w:type="dxa"/>
        <w:tblBorders>
          <w:top w:val="single" w:sz="2" w:space="0" w:color="ADADAD" w:themeColor="background2" w:themeShade="BF"/>
          <w:left w:val="single" w:sz="2" w:space="0" w:color="ADADAD" w:themeColor="background2" w:themeShade="BF"/>
          <w:bottom w:val="single" w:sz="2" w:space="0" w:color="ADADAD" w:themeColor="background2" w:themeShade="BF"/>
          <w:right w:val="single" w:sz="2" w:space="0" w:color="ADADAD" w:themeColor="background2" w:themeShade="BF"/>
          <w:insideH w:val="single" w:sz="2" w:space="0" w:color="ADADAD" w:themeColor="background2" w:themeShade="BF"/>
          <w:insideV w:val="single" w:sz="2" w:space="0" w:color="ADADAD" w:themeColor="background2" w:themeShade="BF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5"/>
      </w:tblGrid>
      <w:tr w:rsidR="00D51D79" w:rsidRPr="00F735DF" w14:paraId="54AF8874" w14:textId="77777777" w:rsidTr="00AC229E">
        <w:tc>
          <w:tcPr>
            <w:tcW w:w="3005" w:type="dxa"/>
            <w:vAlign w:val="center"/>
          </w:tcPr>
          <w:p w14:paraId="3C65EFDC" w14:textId="7CCAFA8D" w:rsidR="00D51D79" w:rsidRPr="00F735DF" w:rsidRDefault="00D51D79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Audit Question</w:t>
            </w:r>
          </w:p>
        </w:tc>
        <w:tc>
          <w:tcPr>
            <w:tcW w:w="3005" w:type="dxa"/>
            <w:vAlign w:val="center"/>
          </w:tcPr>
          <w:p w14:paraId="2DAF9939" w14:textId="11FAE7E4" w:rsidR="00D51D79" w:rsidRPr="00F735DF" w:rsidRDefault="00D51D79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Evidence</w:t>
            </w:r>
          </w:p>
        </w:tc>
        <w:tc>
          <w:tcPr>
            <w:tcW w:w="3005" w:type="dxa"/>
            <w:vAlign w:val="center"/>
          </w:tcPr>
          <w:p w14:paraId="4495F26E" w14:textId="619EC242" w:rsidR="00D51D79" w:rsidRPr="00F735DF" w:rsidRDefault="00D51D79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Finding</w:t>
            </w:r>
          </w:p>
        </w:tc>
      </w:tr>
      <w:tr w:rsidR="00D51D79" w:rsidRPr="00F735DF" w14:paraId="12F18822" w14:textId="77777777" w:rsidTr="00AC229E">
        <w:tc>
          <w:tcPr>
            <w:tcW w:w="3005" w:type="dxa"/>
            <w:vAlign w:val="center"/>
          </w:tcPr>
          <w:p w14:paraId="68248C2E" w14:textId="228F532B" w:rsidR="00D51D79" w:rsidRPr="00F735DF" w:rsidRDefault="00D51D79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Is vendor approval documented?</w:t>
            </w:r>
          </w:p>
        </w:tc>
        <w:tc>
          <w:tcPr>
            <w:tcW w:w="3005" w:type="dxa"/>
            <w:vAlign w:val="center"/>
          </w:tcPr>
          <w:p w14:paraId="5D22B812" w14:textId="6F764F64" w:rsidR="00D51D79" w:rsidRPr="00F735DF" w:rsidRDefault="00D51D79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Agreements/Contracts</w:t>
            </w:r>
          </w:p>
        </w:tc>
        <w:tc>
          <w:tcPr>
            <w:tcW w:w="3005" w:type="dxa"/>
            <w:vAlign w:val="center"/>
          </w:tcPr>
          <w:p w14:paraId="17FC71F1" w14:textId="77777777" w:rsidR="00D51D79" w:rsidRPr="00F735DF" w:rsidRDefault="00D51D79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51D79" w:rsidRPr="00F735DF" w14:paraId="167AF174" w14:textId="77777777" w:rsidTr="00AC229E">
        <w:tc>
          <w:tcPr>
            <w:tcW w:w="3005" w:type="dxa"/>
            <w:vAlign w:val="center"/>
          </w:tcPr>
          <w:p w14:paraId="4242D83F" w14:textId="28D0A711" w:rsidR="00D51D79" w:rsidRPr="00F735DF" w:rsidRDefault="00D51D79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responsibilities clearly delegated?</w:t>
            </w:r>
          </w:p>
        </w:tc>
        <w:tc>
          <w:tcPr>
            <w:tcW w:w="3005" w:type="dxa"/>
            <w:vAlign w:val="center"/>
          </w:tcPr>
          <w:p w14:paraId="196EAE33" w14:textId="67A5F4D7" w:rsidR="00D51D79" w:rsidRPr="00F735DF" w:rsidRDefault="00D51D79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Contracts</w:t>
            </w:r>
          </w:p>
        </w:tc>
        <w:tc>
          <w:tcPr>
            <w:tcW w:w="3005" w:type="dxa"/>
            <w:vAlign w:val="center"/>
          </w:tcPr>
          <w:p w14:paraId="461D8EAD" w14:textId="77777777" w:rsidR="00D51D79" w:rsidRPr="00F735DF" w:rsidRDefault="00D51D79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4ACC3B5" w14:textId="77777777" w:rsidR="00C55EC4" w:rsidRPr="00F735DF" w:rsidRDefault="00C55EC4" w:rsidP="00F11CC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3D0D47E" w14:textId="5180F1EB" w:rsidR="00D51D79" w:rsidRPr="00F11CCE" w:rsidRDefault="00D51D79" w:rsidP="00F11CC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F11CCE">
        <w:rPr>
          <w:rFonts w:ascii="Calibri" w:hAnsi="Calibri" w:cs="Calibri"/>
          <w:b/>
          <w:bCs/>
          <w:sz w:val="22"/>
          <w:szCs w:val="22"/>
        </w:rPr>
        <w:t>ISF Review</w:t>
      </w:r>
    </w:p>
    <w:tbl>
      <w:tblPr>
        <w:tblStyle w:val="TableGrid"/>
        <w:tblW w:w="9016" w:type="dxa"/>
        <w:tblBorders>
          <w:top w:val="single" w:sz="2" w:space="0" w:color="ADADAD" w:themeColor="background2" w:themeShade="BF"/>
          <w:left w:val="single" w:sz="2" w:space="0" w:color="ADADAD" w:themeColor="background2" w:themeShade="BF"/>
          <w:bottom w:val="single" w:sz="2" w:space="0" w:color="ADADAD" w:themeColor="background2" w:themeShade="BF"/>
          <w:right w:val="single" w:sz="2" w:space="0" w:color="ADADAD" w:themeColor="background2" w:themeShade="BF"/>
          <w:insideH w:val="single" w:sz="2" w:space="0" w:color="ADADAD" w:themeColor="background2" w:themeShade="BF"/>
          <w:insideV w:val="single" w:sz="2" w:space="0" w:color="ADADAD" w:themeColor="background2" w:themeShade="BF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60016" w:rsidRPr="00F735DF" w14:paraId="3BA11B1F" w14:textId="59FA3D23" w:rsidTr="00AC229E">
        <w:tc>
          <w:tcPr>
            <w:tcW w:w="2254" w:type="dxa"/>
            <w:vAlign w:val="center"/>
          </w:tcPr>
          <w:p w14:paraId="4E022C3B" w14:textId="4975A9AA" w:rsidR="00960016" w:rsidRPr="00F735DF" w:rsidRDefault="00960016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Document Type</w:t>
            </w:r>
          </w:p>
        </w:tc>
        <w:tc>
          <w:tcPr>
            <w:tcW w:w="2254" w:type="dxa"/>
            <w:vAlign w:val="center"/>
          </w:tcPr>
          <w:p w14:paraId="4467B391" w14:textId="64BCCA70" w:rsidR="00960016" w:rsidRPr="00F735DF" w:rsidRDefault="00960016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Filed</w:t>
            </w:r>
          </w:p>
        </w:tc>
        <w:tc>
          <w:tcPr>
            <w:tcW w:w="2254" w:type="dxa"/>
            <w:vAlign w:val="center"/>
          </w:tcPr>
          <w:p w14:paraId="59609D3D" w14:textId="39AF086C" w:rsidR="00960016" w:rsidRPr="00F735DF" w:rsidRDefault="00960016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Superseded versions (if applicable)</w:t>
            </w:r>
          </w:p>
        </w:tc>
        <w:tc>
          <w:tcPr>
            <w:tcW w:w="2254" w:type="dxa"/>
          </w:tcPr>
          <w:p w14:paraId="188B9F04" w14:textId="0AE2F9FE" w:rsidR="00960016" w:rsidRPr="00F735DF" w:rsidRDefault="00960016" w:rsidP="00F11CC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Finding</w:t>
            </w:r>
          </w:p>
          <w:p w14:paraId="700857CE" w14:textId="2DA3FE2E" w:rsidR="00960016" w:rsidRPr="00F735DF" w:rsidRDefault="00960016" w:rsidP="00F11CC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60016" w:rsidRPr="00F735DF" w14:paraId="109178D1" w14:textId="0B1D6FDA" w:rsidTr="00AC229E">
        <w:tc>
          <w:tcPr>
            <w:tcW w:w="2254" w:type="dxa"/>
            <w:vAlign w:val="center"/>
          </w:tcPr>
          <w:p w14:paraId="1A79824A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Protocol</w:t>
            </w:r>
          </w:p>
          <w:p w14:paraId="594E9F00" w14:textId="1A93DA6C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Modifications</w:t>
            </w:r>
          </w:p>
        </w:tc>
        <w:tc>
          <w:tcPr>
            <w:tcW w:w="2254" w:type="dxa"/>
            <w:vAlign w:val="center"/>
          </w:tcPr>
          <w:p w14:paraId="383699D8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21B8BAF4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0358B4F9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31113DD9" w14:textId="7D235F76" w:rsidTr="00AC229E">
        <w:tc>
          <w:tcPr>
            <w:tcW w:w="2254" w:type="dxa"/>
            <w:vAlign w:val="center"/>
          </w:tcPr>
          <w:p w14:paraId="6F0EBBB0" w14:textId="77472D2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Investigator Brochure/SmPC</w:t>
            </w:r>
          </w:p>
        </w:tc>
        <w:tc>
          <w:tcPr>
            <w:tcW w:w="2254" w:type="dxa"/>
            <w:vAlign w:val="center"/>
          </w:tcPr>
          <w:p w14:paraId="23433478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644097DD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1123C1C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6B17005C" w14:textId="4398DCF5" w:rsidTr="00AC229E">
        <w:tc>
          <w:tcPr>
            <w:tcW w:w="2254" w:type="dxa"/>
            <w:vAlign w:val="center"/>
          </w:tcPr>
          <w:p w14:paraId="5F24C902" w14:textId="009C1979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Informed Consent Forms</w:t>
            </w:r>
          </w:p>
        </w:tc>
        <w:tc>
          <w:tcPr>
            <w:tcW w:w="2254" w:type="dxa"/>
            <w:vAlign w:val="center"/>
          </w:tcPr>
          <w:p w14:paraId="214037EE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37AE7602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A61743A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11B1657F" w14:textId="67B4AB03" w:rsidTr="00AC229E">
        <w:tc>
          <w:tcPr>
            <w:tcW w:w="2254" w:type="dxa"/>
            <w:vAlign w:val="center"/>
          </w:tcPr>
          <w:p w14:paraId="732A0EE3" w14:textId="7F89E46F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Regulatory Approvals</w:t>
            </w:r>
          </w:p>
        </w:tc>
        <w:tc>
          <w:tcPr>
            <w:tcW w:w="2254" w:type="dxa"/>
            <w:vAlign w:val="center"/>
          </w:tcPr>
          <w:p w14:paraId="2F8A06F6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5D39E5CE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911790B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04A6A83E" w14:textId="4E5D6480" w:rsidTr="00AC229E">
        <w:tc>
          <w:tcPr>
            <w:tcW w:w="2254" w:type="dxa"/>
            <w:vAlign w:val="center"/>
          </w:tcPr>
          <w:p w14:paraId="443FF39D" w14:textId="680D805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Delegation Logs</w:t>
            </w:r>
          </w:p>
        </w:tc>
        <w:tc>
          <w:tcPr>
            <w:tcW w:w="2254" w:type="dxa"/>
            <w:vAlign w:val="center"/>
          </w:tcPr>
          <w:p w14:paraId="64719F41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75F77CEB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FE5639B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46B4A653" w14:textId="4E2B1ABB" w:rsidTr="00AC229E">
        <w:tc>
          <w:tcPr>
            <w:tcW w:w="2254" w:type="dxa"/>
            <w:vAlign w:val="center"/>
          </w:tcPr>
          <w:p w14:paraId="7157FC92" w14:textId="1B5D9F7D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Training Records</w:t>
            </w:r>
          </w:p>
        </w:tc>
        <w:tc>
          <w:tcPr>
            <w:tcW w:w="2254" w:type="dxa"/>
            <w:vAlign w:val="center"/>
          </w:tcPr>
          <w:p w14:paraId="57815603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17CD9D5D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6AD67A6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324B5E65" w14:textId="256E44D7" w:rsidTr="00AC229E">
        <w:tc>
          <w:tcPr>
            <w:tcW w:w="2254" w:type="dxa"/>
            <w:vAlign w:val="center"/>
          </w:tcPr>
          <w:p w14:paraId="0229719A" w14:textId="1071230F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Monitoring Visit/Audit Reports</w:t>
            </w:r>
          </w:p>
        </w:tc>
        <w:tc>
          <w:tcPr>
            <w:tcW w:w="2254" w:type="dxa"/>
            <w:vAlign w:val="center"/>
          </w:tcPr>
          <w:p w14:paraId="0AF7CF2E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5FD3DC55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1253B769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5AB0BF36" w14:textId="30AFFFAD" w:rsidTr="00AC229E">
        <w:tc>
          <w:tcPr>
            <w:tcW w:w="2254" w:type="dxa"/>
            <w:vAlign w:val="center"/>
          </w:tcPr>
          <w:p w14:paraId="64BF24F2" w14:textId="49A473B3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Safety Reports</w:t>
            </w:r>
          </w:p>
        </w:tc>
        <w:tc>
          <w:tcPr>
            <w:tcW w:w="2254" w:type="dxa"/>
            <w:vAlign w:val="center"/>
          </w:tcPr>
          <w:p w14:paraId="13F93727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5AC58179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6AF06317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78305F35" w14:textId="231661FE" w:rsidTr="00AC229E">
        <w:tc>
          <w:tcPr>
            <w:tcW w:w="2254" w:type="dxa"/>
            <w:vAlign w:val="center"/>
          </w:tcPr>
          <w:p w14:paraId="1CA5EBC7" w14:textId="72C175CD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Drug Accountability Records</w:t>
            </w:r>
          </w:p>
        </w:tc>
        <w:tc>
          <w:tcPr>
            <w:tcW w:w="2254" w:type="dxa"/>
            <w:vAlign w:val="center"/>
          </w:tcPr>
          <w:p w14:paraId="2452FBEC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1E976347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2CBA11D6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3D8DA583" w14:textId="794AF9EF" w:rsidTr="00AC229E">
        <w:tc>
          <w:tcPr>
            <w:tcW w:w="2254" w:type="dxa"/>
            <w:vAlign w:val="center"/>
          </w:tcPr>
          <w:p w14:paraId="6B3395BA" w14:textId="7E135F03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Laboratory Certifications</w:t>
            </w:r>
          </w:p>
        </w:tc>
        <w:tc>
          <w:tcPr>
            <w:tcW w:w="2254" w:type="dxa"/>
            <w:vAlign w:val="center"/>
          </w:tcPr>
          <w:p w14:paraId="3503E4E6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71712DC8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4C6332B2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6C4B1E73" w14:textId="149CADA9" w:rsidTr="00AC229E">
        <w:tc>
          <w:tcPr>
            <w:tcW w:w="2254" w:type="dxa"/>
            <w:vAlign w:val="center"/>
          </w:tcPr>
          <w:p w14:paraId="121CD7F3" w14:textId="18DC0A3B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Sample Shipment Records</w:t>
            </w:r>
          </w:p>
        </w:tc>
        <w:tc>
          <w:tcPr>
            <w:tcW w:w="2254" w:type="dxa"/>
            <w:vAlign w:val="center"/>
          </w:tcPr>
          <w:p w14:paraId="77954A35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354CD7A7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59BEDB73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6DB135EB" w14:textId="09F5A751" w:rsidTr="00AC229E">
        <w:tc>
          <w:tcPr>
            <w:tcW w:w="2254" w:type="dxa"/>
            <w:vAlign w:val="center"/>
          </w:tcPr>
          <w:p w14:paraId="6D81B736" w14:textId="426E70A2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Data Management Plan</w:t>
            </w:r>
          </w:p>
        </w:tc>
        <w:tc>
          <w:tcPr>
            <w:tcW w:w="2254" w:type="dxa"/>
            <w:vAlign w:val="center"/>
          </w:tcPr>
          <w:p w14:paraId="245E8D21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  <w:vAlign w:val="center"/>
          </w:tcPr>
          <w:p w14:paraId="5A58DDDD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54" w:type="dxa"/>
          </w:tcPr>
          <w:p w14:paraId="30208E6A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01B2E2F" w14:textId="77777777" w:rsidR="00D51D79" w:rsidRPr="00F735DF" w:rsidRDefault="00D51D79" w:rsidP="00F11CC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41237E5" w14:textId="77777777" w:rsidR="00960016" w:rsidRPr="00F735DF" w:rsidRDefault="00960016" w:rsidP="00F11CC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F735DF">
        <w:rPr>
          <w:rFonts w:ascii="Calibri" w:hAnsi="Calibri" w:cs="Calibri"/>
          <w:b/>
          <w:bCs/>
          <w:sz w:val="22"/>
          <w:szCs w:val="22"/>
        </w:rPr>
        <w:t>Monitoring and Trial Management</w:t>
      </w:r>
    </w:p>
    <w:tbl>
      <w:tblPr>
        <w:tblStyle w:val="TableGrid"/>
        <w:tblW w:w="9016" w:type="dxa"/>
        <w:tblBorders>
          <w:top w:val="single" w:sz="2" w:space="0" w:color="ADADAD" w:themeColor="background2" w:themeShade="BF"/>
          <w:left w:val="single" w:sz="2" w:space="0" w:color="ADADAD" w:themeColor="background2" w:themeShade="BF"/>
          <w:bottom w:val="single" w:sz="2" w:space="0" w:color="ADADAD" w:themeColor="background2" w:themeShade="BF"/>
          <w:right w:val="single" w:sz="2" w:space="0" w:color="ADADAD" w:themeColor="background2" w:themeShade="BF"/>
          <w:insideH w:val="single" w:sz="2" w:space="0" w:color="ADADAD" w:themeColor="background2" w:themeShade="BF"/>
          <w:insideV w:val="single" w:sz="2" w:space="0" w:color="ADADAD" w:themeColor="background2" w:themeShade="BF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960016" w:rsidRPr="00F735DF" w14:paraId="5B45D6B7" w14:textId="77777777" w:rsidTr="00AC229E">
        <w:tc>
          <w:tcPr>
            <w:tcW w:w="2254" w:type="dxa"/>
            <w:vAlign w:val="center"/>
          </w:tcPr>
          <w:p w14:paraId="77BF774F" w14:textId="391538E4" w:rsidR="00960016" w:rsidRPr="00F735DF" w:rsidRDefault="00960016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Audit Area</w:t>
            </w:r>
          </w:p>
        </w:tc>
        <w:tc>
          <w:tcPr>
            <w:tcW w:w="2254" w:type="dxa"/>
            <w:vAlign w:val="center"/>
          </w:tcPr>
          <w:p w14:paraId="07510EFC" w14:textId="7E345CAA" w:rsidR="00960016" w:rsidRPr="00F735DF" w:rsidRDefault="00960016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Audit Question</w:t>
            </w:r>
          </w:p>
        </w:tc>
        <w:tc>
          <w:tcPr>
            <w:tcW w:w="2254" w:type="dxa"/>
            <w:vAlign w:val="center"/>
          </w:tcPr>
          <w:p w14:paraId="4BB881A2" w14:textId="39D3DDCB" w:rsidR="00960016" w:rsidRPr="00F735DF" w:rsidRDefault="00960016" w:rsidP="00F11C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Evidence</w:t>
            </w:r>
          </w:p>
        </w:tc>
        <w:tc>
          <w:tcPr>
            <w:tcW w:w="2254" w:type="dxa"/>
          </w:tcPr>
          <w:p w14:paraId="2327EBB3" w14:textId="409D482F" w:rsidR="00960016" w:rsidRPr="00F735DF" w:rsidRDefault="00960016" w:rsidP="00F11CC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b/>
                <w:bCs/>
                <w:sz w:val="22"/>
                <w:szCs w:val="22"/>
              </w:rPr>
              <w:t>Finding</w:t>
            </w:r>
          </w:p>
        </w:tc>
      </w:tr>
      <w:tr w:rsidR="00960016" w:rsidRPr="00F735DF" w14:paraId="1105BB38" w14:textId="77777777" w:rsidTr="00AC229E">
        <w:tc>
          <w:tcPr>
            <w:tcW w:w="2254" w:type="dxa"/>
            <w:vAlign w:val="center"/>
          </w:tcPr>
          <w:p w14:paraId="6583D534" w14:textId="0FF08E4A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Monitoring Plan</w:t>
            </w:r>
          </w:p>
        </w:tc>
        <w:tc>
          <w:tcPr>
            <w:tcW w:w="2254" w:type="dxa"/>
            <w:vAlign w:val="center"/>
          </w:tcPr>
          <w:p w14:paraId="0D970DE7" w14:textId="1A8F62AF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visits conducted per plan?</w:t>
            </w:r>
          </w:p>
        </w:tc>
        <w:tc>
          <w:tcPr>
            <w:tcW w:w="2254" w:type="dxa"/>
            <w:vAlign w:val="center"/>
          </w:tcPr>
          <w:p w14:paraId="76FD08E4" w14:textId="09C9971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Monitoring logs</w:t>
            </w:r>
          </w:p>
        </w:tc>
        <w:tc>
          <w:tcPr>
            <w:tcW w:w="2254" w:type="dxa"/>
          </w:tcPr>
          <w:p w14:paraId="4235E961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  <w:p w14:paraId="214B036C" w14:textId="00520483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7B088B02" w14:textId="77777777" w:rsidTr="00AC229E">
        <w:tc>
          <w:tcPr>
            <w:tcW w:w="2254" w:type="dxa"/>
            <w:vAlign w:val="center"/>
          </w:tcPr>
          <w:p w14:paraId="30090183" w14:textId="15B5F3B9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Follow-Up Actions</w:t>
            </w:r>
          </w:p>
        </w:tc>
        <w:tc>
          <w:tcPr>
            <w:tcW w:w="2254" w:type="dxa"/>
            <w:vAlign w:val="center"/>
          </w:tcPr>
          <w:p w14:paraId="648BD342" w14:textId="0053B3B0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action items tracked?</w:t>
            </w:r>
          </w:p>
        </w:tc>
        <w:tc>
          <w:tcPr>
            <w:tcW w:w="2254" w:type="dxa"/>
            <w:vAlign w:val="center"/>
          </w:tcPr>
          <w:p w14:paraId="63346E8E" w14:textId="2621123F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Follow-up letters</w:t>
            </w:r>
          </w:p>
        </w:tc>
        <w:tc>
          <w:tcPr>
            <w:tcW w:w="2254" w:type="dxa"/>
          </w:tcPr>
          <w:p w14:paraId="23EC0A0B" w14:textId="644B18F3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09AB1F97" w14:textId="77777777" w:rsidTr="00AC229E">
        <w:tc>
          <w:tcPr>
            <w:tcW w:w="2254" w:type="dxa"/>
            <w:vAlign w:val="center"/>
          </w:tcPr>
          <w:p w14:paraId="3516C7C2" w14:textId="5DC5D44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Staff Training</w:t>
            </w:r>
          </w:p>
        </w:tc>
        <w:tc>
          <w:tcPr>
            <w:tcW w:w="2254" w:type="dxa"/>
            <w:vAlign w:val="center"/>
          </w:tcPr>
          <w:p w14:paraId="45FA361E" w14:textId="096D8468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Is ongoing training documented?</w:t>
            </w:r>
          </w:p>
        </w:tc>
        <w:tc>
          <w:tcPr>
            <w:tcW w:w="2254" w:type="dxa"/>
            <w:vAlign w:val="center"/>
          </w:tcPr>
          <w:p w14:paraId="2AFAF22B" w14:textId="497D50BD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Training records</w:t>
            </w:r>
          </w:p>
        </w:tc>
        <w:tc>
          <w:tcPr>
            <w:tcW w:w="2254" w:type="dxa"/>
          </w:tcPr>
          <w:p w14:paraId="11C9D17A" w14:textId="6D8226C8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27635324" w14:textId="77777777" w:rsidTr="00AC229E">
        <w:tc>
          <w:tcPr>
            <w:tcW w:w="2254" w:type="dxa"/>
            <w:vAlign w:val="center"/>
          </w:tcPr>
          <w:p w14:paraId="5E4594F0" w14:textId="678F3D06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Investigator Oversight</w:t>
            </w:r>
          </w:p>
        </w:tc>
        <w:tc>
          <w:tcPr>
            <w:tcW w:w="2254" w:type="dxa"/>
            <w:vAlign w:val="center"/>
          </w:tcPr>
          <w:p w14:paraId="2E6F98ED" w14:textId="7D24EB43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Is PI oversight evident?</w:t>
            </w:r>
          </w:p>
        </w:tc>
        <w:tc>
          <w:tcPr>
            <w:tcW w:w="2254" w:type="dxa"/>
            <w:vAlign w:val="center"/>
          </w:tcPr>
          <w:p w14:paraId="0A4A787E" w14:textId="0C62729D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 xml:space="preserve">PI </w:t>
            </w:r>
            <w:proofErr w:type="gramStart"/>
            <w:r w:rsidRPr="00F735DF">
              <w:rPr>
                <w:rFonts w:ascii="Calibri" w:hAnsi="Calibri" w:cs="Calibri"/>
                <w:sz w:val="22"/>
                <w:szCs w:val="22"/>
              </w:rPr>
              <w:t>sign-offs</w:t>
            </w:r>
            <w:proofErr w:type="gramEnd"/>
          </w:p>
        </w:tc>
        <w:tc>
          <w:tcPr>
            <w:tcW w:w="2254" w:type="dxa"/>
          </w:tcPr>
          <w:p w14:paraId="04E796BC" w14:textId="78292A38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6A3724BE" w14:textId="77777777" w:rsidTr="00AC229E">
        <w:tc>
          <w:tcPr>
            <w:tcW w:w="2254" w:type="dxa"/>
            <w:vAlign w:val="center"/>
          </w:tcPr>
          <w:p w14:paraId="3F0DE748" w14:textId="37D39B85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lastRenderedPageBreak/>
              <w:t>IMP Management</w:t>
            </w:r>
          </w:p>
        </w:tc>
        <w:tc>
          <w:tcPr>
            <w:tcW w:w="2254" w:type="dxa"/>
            <w:vAlign w:val="center"/>
          </w:tcPr>
          <w:p w14:paraId="136E899A" w14:textId="4C0216C8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Is IMP stored and dispensed correctly?</w:t>
            </w:r>
          </w:p>
        </w:tc>
        <w:tc>
          <w:tcPr>
            <w:tcW w:w="2254" w:type="dxa"/>
            <w:vAlign w:val="center"/>
          </w:tcPr>
          <w:p w14:paraId="12A1A7A0" w14:textId="0730CBDA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Pharmacy records, prescriptions, CRFs</w:t>
            </w:r>
          </w:p>
        </w:tc>
        <w:tc>
          <w:tcPr>
            <w:tcW w:w="2254" w:type="dxa"/>
          </w:tcPr>
          <w:p w14:paraId="28796385" w14:textId="65FD3CAF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7890EED3" w14:textId="77777777" w:rsidTr="00AC229E">
        <w:tc>
          <w:tcPr>
            <w:tcW w:w="2254" w:type="dxa"/>
            <w:vAlign w:val="center"/>
          </w:tcPr>
          <w:p w14:paraId="62B6A7BC" w14:textId="6B26FD2D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Temperature Excursions</w:t>
            </w:r>
          </w:p>
        </w:tc>
        <w:tc>
          <w:tcPr>
            <w:tcW w:w="2254" w:type="dxa"/>
            <w:vAlign w:val="center"/>
          </w:tcPr>
          <w:p w14:paraId="144DC585" w14:textId="51CB902C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excursions investigated?</w:t>
            </w:r>
          </w:p>
        </w:tc>
        <w:tc>
          <w:tcPr>
            <w:tcW w:w="2254" w:type="dxa"/>
            <w:vAlign w:val="center"/>
          </w:tcPr>
          <w:p w14:paraId="069F3A37" w14:textId="0966C653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Temperature logs</w:t>
            </w:r>
          </w:p>
        </w:tc>
        <w:tc>
          <w:tcPr>
            <w:tcW w:w="2254" w:type="dxa"/>
          </w:tcPr>
          <w:p w14:paraId="2588FA9E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348D5AEE" w14:textId="77777777" w:rsidTr="00AC229E">
        <w:tc>
          <w:tcPr>
            <w:tcW w:w="2254" w:type="dxa"/>
            <w:vAlign w:val="center"/>
          </w:tcPr>
          <w:p w14:paraId="30558DFF" w14:textId="2DE63268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Staffing</w:t>
            </w:r>
          </w:p>
        </w:tc>
        <w:tc>
          <w:tcPr>
            <w:tcW w:w="2254" w:type="dxa"/>
            <w:vAlign w:val="center"/>
          </w:tcPr>
          <w:p w14:paraId="5D352D3A" w14:textId="7328805E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staffing levels adequate?</w:t>
            </w:r>
          </w:p>
        </w:tc>
        <w:tc>
          <w:tcPr>
            <w:tcW w:w="2254" w:type="dxa"/>
            <w:vAlign w:val="center"/>
          </w:tcPr>
          <w:p w14:paraId="5C14EFBF" w14:textId="73D18603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Delegation logs</w:t>
            </w:r>
          </w:p>
        </w:tc>
        <w:tc>
          <w:tcPr>
            <w:tcW w:w="2254" w:type="dxa"/>
          </w:tcPr>
          <w:p w14:paraId="2A3E5EE2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62B91E58" w14:textId="77777777" w:rsidTr="00AC229E">
        <w:tc>
          <w:tcPr>
            <w:tcW w:w="2254" w:type="dxa"/>
            <w:vAlign w:val="center"/>
          </w:tcPr>
          <w:p w14:paraId="4E0BE00C" w14:textId="72CE0F0D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Monitoring Escalation</w:t>
            </w:r>
          </w:p>
        </w:tc>
        <w:tc>
          <w:tcPr>
            <w:tcW w:w="2254" w:type="dxa"/>
            <w:vAlign w:val="center"/>
          </w:tcPr>
          <w:p w14:paraId="389F0B98" w14:textId="662453F1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Are significant issues escalated?</w:t>
            </w:r>
          </w:p>
        </w:tc>
        <w:tc>
          <w:tcPr>
            <w:tcW w:w="2254" w:type="dxa"/>
            <w:vAlign w:val="center"/>
          </w:tcPr>
          <w:p w14:paraId="488C9AE3" w14:textId="1AB525E3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Escalation records</w:t>
            </w:r>
          </w:p>
        </w:tc>
        <w:tc>
          <w:tcPr>
            <w:tcW w:w="2254" w:type="dxa"/>
          </w:tcPr>
          <w:p w14:paraId="551EDA0B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4A1D955B" w14:textId="77777777" w:rsidTr="00AC229E">
        <w:tc>
          <w:tcPr>
            <w:tcW w:w="2254" w:type="dxa"/>
            <w:vAlign w:val="center"/>
          </w:tcPr>
          <w:p w14:paraId="3CA7E50B" w14:textId="6BF7B3B3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Participant engagement</w:t>
            </w:r>
          </w:p>
        </w:tc>
        <w:tc>
          <w:tcPr>
            <w:tcW w:w="2254" w:type="dxa"/>
            <w:vAlign w:val="center"/>
          </w:tcPr>
          <w:p w14:paraId="100AB4E2" w14:textId="18B5CC98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Is PRES in use for this trail?</w:t>
            </w:r>
          </w:p>
        </w:tc>
        <w:tc>
          <w:tcPr>
            <w:tcW w:w="2254" w:type="dxa"/>
            <w:vAlign w:val="center"/>
          </w:tcPr>
          <w:p w14:paraId="05CA0C6F" w14:textId="1176B2B9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Source records</w:t>
            </w:r>
          </w:p>
        </w:tc>
        <w:tc>
          <w:tcPr>
            <w:tcW w:w="2254" w:type="dxa"/>
          </w:tcPr>
          <w:p w14:paraId="334BB8FF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60016" w:rsidRPr="00F735DF" w14:paraId="1189A5CF" w14:textId="77777777" w:rsidTr="00AC229E">
        <w:tc>
          <w:tcPr>
            <w:tcW w:w="2254" w:type="dxa"/>
            <w:vAlign w:val="center"/>
          </w:tcPr>
          <w:p w14:paraId="025F89C4" w14:textId="68AAB942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Research Transparency</w:t>
            </w:r>
          </w:p>
        </w:tc>
        <w:tc>
          <w:tcPr>
            <w:tcW w:w="2254" w:type="dxa"/>
            <w:vAlign w:val="center"/>
          </w:tcPr>
          <w:p w14:paraId="2634CBB1" w14:textId="7892089E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Has trial been registered on a research registry?</w:t>
            </w:r>
          </w:p>
        </w:tc>
        <w:tc>
          <w:tcPr>
            <w:tcW w:w="2254" w:type="dxa"/>
            <w:vAlign w:val="center"/>
          </w:tcPr>
          <w:p w14:paraId="52771494" w14:textId="156187F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EDGE</w:t>
            </w:r>
          </w:p>
        </w:tc>
        <w:tc>
          <w:tcPr>
            <w:tcW w:w="2254" w:type="dxa"/>
          </w:tcPr>
          <w:p w14:paraId="3D5D42FD" w14:textId="77777777" w:rsidR="00960016" w:rsidRPr="00F735DF" w:rsidRDefault="00960016" w:rsidP="00AC229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A8B41A" w14:textId="77777777" w:rsidR="00960016" w:rsidRPr="00F735DF" w:rsidRDefault="00960016" w:rsidP="00F11CC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3392E05" w14:textId="71E71247" w:rsidR="00960016" w:rsidRPr="00F11CCE" w:rsidRDefault="00960016" w:rsidP="00F11CC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F11CCE">
        <w:rPr>
          <w:rFonts w:ascii="Calibri" w:hAnsi="Calibri" w:cs="Calibri"/>
          <w:b/>
          <w:bCs/>
          <w:sz w:val="22"/>
          <w:szCs w:val="22"/>
        </w:rPr>
        <w:t xml:space="preserve">Audit Summary </w:t>
      </w:r>
    </w:p>
    <w:tbl>
      <w:tblPr>
        <w:tblStyle w:val="TableGrid"/>
        <w:tblW w:w="0" w:type="auto"/>
        <w:tblBorders>
          <w:top w:val="single" w:sz="2" w:space="0" w:color="ADADAD" w:themeColor="background2" w:themeShade="BF"/>
          <w:left w:val="single" w:sz="2" w:space="0" w:color="ADADAD" w:themeColor="background2" w:themeShade="BF"/>
          <w:bottom w:val="single" w:sz="2" w:space="0" w:color="ADADAD" w:themeColor="background2" w:themeShade="BF"/>
          <w:right w:val="single" w:sz="2" w:space="0" w:color="ADADAD" w:themeColor="background2" w:themeShade="BF"/>
          <w:insideH w:val="single" w:sz="2" w:space="0" w:color="ADADAD" w:themeColor="background2" w:themeShade="BF"/>
          <w:insideV w:val="single" w:sz="2" w:space="0" w:color="ADADAD" w:themeColor="background2" w:themeShade="BF"/>
        </w:tblBorders>
        <w:tblLook w:val="04A0" w:firstRow="1" w:lastRow="0" w:firstColumn="1" w:lastColumn="0" w:noHBand="0" w:noVBand="1"/>
      </w:tblPr>
      <w:tblGrid>
        <w:gridCol w:w="1271"/>
        <w:gridCol w:w="2693"/>
        <w:gridCol w:w="2999"/>
        <w:gridCol w:w="2053"/>
      </w:tblGrid>
      <w:tr w:rsidR="00F735DF" w14:paraId="1FCD0EBB" w14:textId="1AA81C7A" w:rsidTr="00AC229E">
        <w:tc>
          <w:tcPr>
            <w:tcW w:w="1271" w:type="dxa"/>
          </w:tcPr>
          <w:p w14:paraId="14D9BEC2" w14:textId="59659687" w:rsidR="00F735DF" w:rsidRPr="00AC229E" w:rsidRDefault="00F735DF" w:rsidP="00AC229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C229E">
              <w:rPr>
                <w:rFonts w:ascii="Calibri" w:hAnsi="Calibri" w:cs="Calibri"/>
                <w:b/>
                <w:bCs/>
                <w:sz w:val="22"/>
                <w:szCs w:val="22"/>
              </w:rPr>
              <w:t>Category</w:t>
            </w:r>
            <w:r w:rsidR="00AC229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AC229E" w:rsidRPr="00AC229E">
              <w:rPr>
                <w:rFonts w:ascii="Calibri" w:hAnsi="Calibri" w:cs="Calibri"/>
                <w:i/>
                <w:iCs/>
                <w:sz w:val="22"/>
                <w:szCs w:val="22"/>
              </w:rPr>
              <w:t>(minor, major, critical)</w:t>
            </w:r>
          </w:p>
        </w:tc>
        <w:tc>
          <w:tcPr>
            <w:tcW w:w="2693" w:type="dxa"/>
          </w:tcPr>
          <w:p w14:paraId="0077E103" w14:textId="32D6E02A" w:rsidR="00F735DF" w:rsidRPr="00AC229E" w:rsidRDefault="00F735DF" w:rsidP="00AC229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C229E">
              <w:rPr>
                <w:rFonts w:ascii="Calibri" w:hAnsi="Calibri" w:cs="Calibri"/>
                <w:b/>
                <w:bCs/>
                <w:sz w:val="22"/>
                <w:szCs w:val="22"/>
              </w:rPr>
              <w:t>Finding</w:t>
            </w:r>
          </w:p>
        </w:tc>
        <w:tc>
          <w:tcPr>
            <w:tcW w:w="2999" w:type="dxa"/>
          </w:tcPr>
          <w:p w14:paraId="11FFDCFA" w14:textId="352F3142" w:rsidR="00F735DF" w:rsidRPr="00AC229E" w:rsidRDefault="00F735DF" w:rsidP="00AC229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C229E">
              <w:rPr>
                <w:rFonts w:ascii="Calibri" w:hAnsi="Calibri" w:cs="Calibri"/>
                <w:b/>
                <w:bCs/>
                <w:sz w:val="22"/>
                <w:szCs w:val="22"/>
              </w:rPr>
              <w:t>Corrective Action</w:t>
            </w:r>
          </w:p>
        </w:tc>
        <w:tc>
          <w:tcPr>
            <w:tcW w:w="2053" w:type="dxa"/>
          </w:tcPr>
          <w:p w14:paraId="3E592C71" w14:textId="7B06924F" w:rsidR="00F735DF" w:rsidRPr="00AC229E" w:rsidRDefault="00F735DF" w:rsidP="00AC229E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C229E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Preventative Action </w:t>
            </w:r>
            <w:r w:rsidRPr="00AC229E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(if applicable)</w:t>
            </w:r>
          </w:p>
        </w:tc>
      </w:tr>
      <w:tr w:rsidR="00F735DF" w14:paraId="470935A3" w14:textId="7E0AC6C2" w:rsidTr="00AC229E">
        <w:tc>
          <w:tcPr>
            <w:tcW w:w="1271" w:type="dxa"/>
          </w:tcPr>
          <w:p w14:paraId="18BAEBD9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55F69FBC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99" w:type="dxa"/>
          </w:tcPr>
          <w:p w14:paraId="715AE4D2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53" w:type="dxa"/>
          </w:tcPr>
          <w:p w14:paraId="7E780D43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5DF" w14:paraId="1C6A7C6E" w14:textId="5EA1CF3B" w:rsidTr="00AC229E">
        <w:tc>
          <w:tcPr>
            <w:tcW w:w="1271" w:type="dxa"/>
          </w:tcPr>
          <w:p w14:paraId="475B970A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FBE38E5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99" w:type="dxa"/>
          </w:tcPr>
          <w:p w14:paraId="5F996FFF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53" w:type="dxa"/>
          </w:tcPr>
          <w:p w14:paraId="0097E912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5DF" w14:paraId="5CADC12C" w14:textId="5ED51AD3" w:rsidTr="00AC229E">
        <w:tc>
          <w:tcPr>
            <w:tcW w:w="1271" w:type="dxa"/>
          </w:tcPr>
          <w:p w14:paraId="3C3445ED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C6B7741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99" w:type="dxa"/>
          </w:tcPr>
          <w:p w14:paraId="01CAD082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53" w:type="dxa"/>
          </w:tcPr>
          <w:p w14:paraId="3072EED7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5DF" w14:paraId="5B942B43" w14:textId="44417969" w:rsidTr="00AC229E">
        <w:tc>
          <w:tcPr>
            <w:tcW w:w="1271" w:type="dxa"/>
          </w:tcPr>
          <w:p w14:paraId="10D8ACCD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369E998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99" w:type="dxa"/>
          </w:tcPr>
          <w:p w14:paraId="7133641A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53" w:type="dxa"/>
          </w:tcPr>
          <w:p w14:paraId="1EDB79AD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735DF" w14:paraId="29F3F294" w14:textId="64D7B517" w:rsidTr="00AC229E">
        <w:tc>
          <w:tcPr>
            <w:tcW w:w="1271" w:type="dxa"/>
          </w:tcPr>
          <w:p w14:paraId="5E4C7FE1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37D2D313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99" w:type="dxa"/>
          </w:tcPr>
          <w:p w14:paraId="2DF84ECE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53" w:type="dxa"/>
          </w:tcPr>
          <w:p w14:paraId="424B2BFD" w14:textId="77777777" w:rsid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1CCE" w14:paraId="795816E1" w14:textId="77777777" w:rsidTr="00AC229E">
        <w:tc>
          <w:tcPr>
            <w:tcW w:w="1271" w:type="dxa"/>
          </w:tcPr>
          <w:p w14:paraId="254E2D42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32B1159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99" w:type="dxa"/>
          </w:tcPr>
          <w:p w14:paraId="66454B09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53" w:type="dxa"/>
          </w:tcPr>
          <w:p w14:paraId="0B5C91F5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1CCE" w14:paraId="59288F07" w14:textId="77777777" w:rsidTr="00AC229E">
        <w:tc>
          <w:tcPr>
            <w:tcW w:w="1271" w:type="dxa"/>
          </w:tcPr>
          <w:p w14:paraId="43729C64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EE67C7A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99" w:type="dxa"/>
          </w:tcPr>
          <w:p w14:paraId="0B420720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53" w:type="dxa"/>
          </w:tcPr>
          <w:p w14:paraId="7F180FF1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1CCE" w14:paraId="1535B0D6" w14:textId="77777777" w:rsidTr="00AC229E">
        <w:tc>
          <w:tcPr>
            <w:tcW w:w="1271" w:type="dxa"/>
          </w:tcPr>
          <w:p w14:paraId="0403F0C3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6382DED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99" w:type="dxa"/>
          </w:tcPr>
          <w:p w14:paraId="5446A2B5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53" w:type="dxa"/>
          </w:tcPr>
          <w:p w14:paraId="34DCC9C7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1CCE" w14:paraId="6308D073" w14:textId="77777777" w:rsidTr="00AC229E">
        <w:tc>
          <w:tcPr>
            <w:tcW w:w="1271" w:type="dxa"/>
          </w:tcPr>
          <w:p w14:paraId="53A8DDDB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053F3F4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99" w:type="dxa"/>
          </w:tcPr>
          <w:p w14:paraId="7FC27F80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53" w:type="dxa"/>
          </w:tcPr>
          <w:p w14:paraId="63A2439D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1CCE" w14:paraId="10BC68B2" w14:textId="77777777" w:rsidTr="00AC229E">
        <w:tc>
          <w:tcPr>
            <w:tcW w:w="1271" w:type="dxa"/>
          </w:tcPr>
          <w:p w14:paraId="6431B3A0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1C4F7E2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99" w:type="dxa"/>
          </w:tcPr>
          <w:p w14:paraId="5C66957B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53" w:type="dxa"/>
          </w:tcPr>
          <w:p w14:paraId="66817D9A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11CCE" w14:paraId="488A5FBA" w14:textId="77777777" w:rsidTr="00AC229E">
        <w:tc>
          <w:tcPr>
            <w:tcW w:w="1271" w:type="dxa"/>
          </w:tcPr>
          <w:p w14:paraId="27092FC9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67AF190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99" w:type="dxa"/>
          </w:tcPr>
          <w:p w14:paraId="5591D5FC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53" w:type="dxa"/>
          </w:tcPr>
          <w:p w14:paraId="56CB18FC" w14:textId="77777777" w:rsidR="00F11CCE" w:rsidRDefault="00F11CCE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C350FC4" w14:textId="77777777" w:rsidR="00F735DF" w:rsidRDefault="00F735DF" w:rsidP="00F11CC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-79"/>
        <w:tblW w:w="90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114"/>
        <w:gridCol w:w="5902"/>
      </w:tblGrid>
      <w:tr w:rsidR="00F735DF" w:rsidRPr="00F735DF" w14:paraId="13DF9431" w14:textId="77777777" w:rsidTr="00AC229E">
        <w:tc>
          <w:tcPr>
            <w:tcW w:w="3114" w:type="dxa"/>
            <w:vAlign w:val="center"/>
          </w:tcPr>
          <w:p w14:paraId="3BCCE9FC" w14:textId="77777777" w:rsidR="00F735DF" w:rsidRP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Overall Compliance Status</w:t>
            </w:r>
          </w:p>
        </w:tc>
        <w:tc>
          <w:tcPr>
            <w:tcW w:w="5902" w:type="dxa"/>
            <w:vAlign w:val="center"/>
          </w:tcPr>
          <w:p w14:paraId="3F394A2E" w14:textId="78149F60" w:rsidR="00F735DF" w:rsidRP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i/>
                <w:iCs/>
                <w:sz w:val="22"/>
                <w:szCs w:val="22"/>
              </w:rPr>
              <w:t>Acceptable/Conditionally Acceptable/Unacceptable</w:t>
            </w:r>
          </w:p>
        </w:tc>
      </w:tr>
      <w:tr w:rsidR="00F735DF" w:rsidRPr="00F735DF" w14:paraId="3F00D4E6" w14:textId="77777777" w:rsidTr="00AC229E">
        <w:tc>
          <w:tcPr>
            <w:tcW w:w="3114" w:type="dxa"/>
            <w:vAlign w:val="center"/>
          </w:tcPr>
          <w:p w14:paraId="0344C83D" w14:textId="77777777" w:rsidR="00F735DF" w:rsidRP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Participant Safety Protection</w:t>
            </w:r>
          </w:p>
        </w:tc>
        <w:tc>
          <w:tcPr>
            <w:tcW w:w="5902" w:type="dxa"/>
            <w:vAlign w:val="center"/>
          </w:tcPr>
          <w:p w14:paraId="00C274A0" w14:textId="2A3A7D88" w:rsidR="00F735DF" w:rsidRP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i/>
                <w:iCs/>
                <w:sz w:val="22"/>
                <w:szCs w:val="22"/>
              </w:rPr>
              <w:t>Adequate/Needs Improvement/Inadequate</w:t>
            </w:r>
          </w:p>
        </w:tc>
      </w:tr>
      <w:tr w:rsidR="00F735DF" w:rsidRPr="00F735DF" w14:paraId="75D1AC27" w14:textId="77777777" w:rsidTr="00AC229E">
        <w:tc>
          <w:tcPr>
            <w:tcW w:w="3114" w:type="dxa"/>
            <w:vAlign w:val="center"/>
          </w:tcPr>
          <w:p w14:paraId="1DF463ED" w14:textId="77777777" w:rsidR="00F735DF" w:rsidRP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Data Integrity Assurance</w:t>
            </w:r>
          </w:p>
        </w:tc>
        <w:tc>
          <w:tcPr>
            <w:tcW w:w="5902" w:type="dxa"/>
            <w:vAlign w:val="center"/>
          </w:tcPr>
          <w:p w14:paraId="43AA42CE" w14:textId="7D25C1CE" w:rsidR="00F735DF" w:rsidRP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i/>
                <w:iCs/>
                <w:sz w:val="22"/>
                <w:szCs w:val="22"/>
              </w:rPr>
              <w:t>Adequate/Needs Improvement/Inadequate</w:t>
            </w:r>
          </w:p>
        </w:tc>
      </w:tr>
      <w:tr w:rsidR="00F735DF" w:rsidRPr="00F735DF" w14:paraId="38877F36" w14:textId="77777777" w:rsidTr="00AC229E">
        <w:tc>
          <w:tcPr>
            <w:tcW w:w="3114" w:type="dxa"/>
            <w:vAlign w:val="center"/>
          </w:tcPr>
          <w:p w14:paraId="07C653C6" w14:textId="77777777" w:rsidR="00F735DF" w:rsidRP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Regulatory Readiness</w:t>
            </w:r>
          </w:p>
        </w:tc>
        <w:tc>
          <w:tcPr>
            <w:tcW w:w="5902" w:type="dxa"/>
            <w:vAlign w:val="center"/>
          </w:tcPr>
          <w:p w14:paraId="5E88934B" w14:textId="7E865E3F" w:rsidR="00F735DF" w:rsidRP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i/>
                <w:iCs/>
                <w:sz w:val="22"/>
                <w:szCs w:val="22"/>
              </w:rPr>
              <w:t>Inspection Ready/Partially Ready/Not Ready</w:t>
            </w:r>
          </w:p>
        </w:tc>
      </w:tr>
      <w:tr w:rsidR="00F735DF" w:rsidRPr="00F735DF" w14:paraId="70EE9512" w14:textId="77777777" w:rsidTr="00AC229E">
        <w:tc>
          <w:tcPr>
            <w:tcW w:w="3114" w:type="dxa"/>
            <w:vAlign w:val="center"/>
          </w:tcPr>
          <w:p w14:paraId="412801B9" w14:textId="77777777" w:rsidR="00F735DF" w:rsidRP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Sponsor Oversight Effectiveness</w:t>
            </w:r>
          </w:p>
        </w:tc>
        <w:tc>
          <w:tcPr>
            <w:tcW w:w="5902" w:type="dxa"/>
            <w:vAlign w:val="center"/>
          </w:tcPr>
          <w:p w14:paraId="36D6FE82" w14:textId="7F95F288" w:rsidR="00F735DF" w:rsidRP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i/>
                <w:iCs/>
                <w:sz w:val="22"/>
                <w:szCs w:val="22"/>
              </w:rPr>
              <w:t>Effective/Partially Effective/Ineffective</w:t>
            </w:r>
          </w:p>
        </w:tc>
      </w:tr>
      <w:tr w:rsidR="00F735DF" w:rsidRPr="00F735DF" w14:paraId="072B3A75" w14:textId="77777777" w:rsidTr="00AC229E">
        <w:tc>
          <w:tcPr>
            <w:tcW w:w="3114" w:type="dxa"/>
            <w:vAlign w:val="center"/>
          </w:tcPr>
          <w:p w14:paraId="0BD9B732" w14:textId="77777777" w:rsidR="00F735DF" w:rsidRP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735DF">
              <w:rPr>
                <w:rFonts w:ascii="Calibri" w:hAnsi="Calibri" w:cs="Calibri"/>
                <w:sz w:val="22"/>
                <w:szCs w:val="22"/>
              </w:rPr>
              <w:t>Vendor Oversight Adequacy</w:t>
            </w:r>
          </w:p>
        </w:tc>
        <w:tc>
          <w:tcPr>
            <w:tcW w:w="5902" w:type="dxa"/>
            <w:vAlign w:val="center"/>
          </w:tcPr>
          <w:p w14:paraId="3A55C31E" w14:textId="7EBCE1CC" w:rsidR="00F735DF" w:rsidRPr="00F735DF" w:rsidRDefault="00F735DF" w:rsidP="00F11CCE">
            <w:pPr>
              <w:spacing w:line="276" w:lineRule="auto"/>
              <w:jc w:val="both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F735DF">
              <w:rPr>
                <w:rFonts w:ascii="Calibri" w:hAnsi="Calibri" w:cs="Calibri"/>
                <w:i/>
                <w:iCs/>
                <w:sz w:val="22"/>
                <w:szCs w:val="22"/>
              </w:rPr>
              <w:t>Adequate/Needs Improvemen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t</w:t>
            </w:r>
            <w:r w:rsidRPr="00F735DF">
              <w:rPr>
                <w:rFonts w:ascii="Calibri" w:hAnsi="Calibri" w:cs="Calibri"/>
                <w:i/>
                <w:iCs/>
                <w:sz w:val="22"/>
                <w:szCs w:val="22"/>
              </w:rPr>
              <w:t>/Inadequate</w:t>
            </w:r>
          </w:p>
        </w:tc>
      </w:tr>
    </w:tbl>
    <w:p w14:paraId="1CC3A0C4" w14:textId="77777777" w:rsidR="00F735DF" w:rsidRDefault="00F735DF" w:rsidP="00F11CC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4887238F" w14:textId="77777777" w:rsidR="00AC229E" w:rsidRDefault="00AC229E" w:rsidP="00F11CC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643F38D7" w14:textId="77777777" w:rsidR="00AC229E" w:rsidRDefault="00AC229E" w:rsidP="00F11CC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5B826588" w14:textId="43B89F4A" w:rsidR="00F735DF" w:rsidRDefault="00F735DF" w:rsidP="00AC229E">
      <w:pPr>
        <w:spacing w:after="0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Report completed by:</w:t>
      </w:r>
    </w:p>
    <w:p w14:paraId="5A4CBE52" w14:textId="49C8EDAC" w:rsidR="00AC229E" w:rsidRPr="00AC229E" w:rsidRDefault="00AC229E" w:rsidP="00AC229E">
      <w:pPr>
        <w:spacing w:line="276" w:lineRule="auto"/>
        <w:jc w:val="both"/>
        <w:rPr>
          <w:rFonts w:ascii="Calibri" w:hAnsi="Calibri" w:cs="Calibri"/>
          <w:i/>
          <w:iCs/>
          <w:sz w:val="22"/>
          <w:szCs w:val="22"/>
        </w:rPr>
      </w:pPr>
      <w:r w:rsidRPr="00AC229E">
        <w:rPr>
          <w:rFonts w:ascii="Calibri" w:hAnsi="Calibri" w:cs="Calibri"/>
          <w:i/>
          <w:iCs/>
          <w:sz w:val="22"/>
          <w:szCs w:val="22"/>
        </w:rPr>
        <w:t>(name and job role)</w:t>
      </w:r>
    </w:p>
    <w:p w14:paraId="45A62F82" w14:textId="6987A39F" w:rsidR="00F735DF" w:rsidRDefault="00F735DF" w:rsidP="00AC229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Signature:</w:t>
      </w:r>
    </w:p>
    <w:p w14:paraId="0559955A" w14:textId="04629E60" w:rsidR="00F735DF" w:rsidRPr="00F735DF" w:rsidRDefault="00F735DF" w:rsidP="00F11CC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Date: </w:t>
      </w:r>
    </w:p>
    <w:sectPr w:rsidR="00F735DF" w:rsidRPr="00F735D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B5751" w14:textId="77777777" w:rsidR="00451CAC" w:rsidRDefault="00451CAC" w:rsidP="00620598">
      <w:pPr>
        <w:spacing w:after="0" w:line="240" w:lineRule="auto"/>
      </w:pPr>
      <w:r>
        <w:separator/>
      </w:r>
    </w:p>
  </w:endnote>
  <w:endnote w:type="continuationSeparator" w:id="0">
    <w:p w14:paraId="6472B177" w14:textId="77777777" w:rsidR="00451CAC" w:rsidRDefault="00451CAC" w:rsidP="00620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9240F" w14:textId="2CBD5989" w:rsidR="00AC229E" w:rsidRPr="00AC229E" w:rsidRDefault="00AC229E">
    <w:pPr>
      <w:pStyle w:val="Footer"/>
      <w:rPr>
        <w:rFonts w:ascii="Calibri" w:hAnsi="Calibri" w:cs="Calibri"/>
        <w:sz w:val="16"/>
        <w:szCs w:val="16"/>
      </w:rPr>
    </w:pPr>
    <w:r w:rsidRPr="00AC229E">
      <w:rPr>
        <w:rFonts w:ascii="Calibri" w:hAnsi="Calibri" w:cs="Calibri"/>
        <w:sz w:val="16"/>
        <w:szCs w:val="16"/>
      </w:rPr>
      <w:t xml:space="preserve">T1080_ </w:t>
    </w:r>
    <w:r w:rsidRPr="00AC229E">
      <w:rPr>
        <w:rFonts w:ascii="Calibri" w:hAnsi="Calibri" w:cs="Calibri"/>
        <w:sz w:val="16"/>
        <w:szCs w:val="16"/>
      </w:rPr>
      <w:t>GCP Focused Clinical Trial Audit Checklist Aligned to ICH E6(R3)</w:t>
    </w:r>
  </w:p>
  <w:p w14:paraId="3BC29F16" w14:textId="293DC818" w:rsidR="00AC229E" w:rsidRPr="00AC229E" w:rsidRDefault="00AC229E">
    <w:pPr>
      <w:pStyle w:val="Footer"/>
      <w:rPr>
        <w:rFonts w:ascii="Calibri" w:hAnsi="Calibri" w:cs="Calibri"/>
        <w:sz w:val="16"/>
        <w:szCs w:val="16"/>
      </w:rPr>
    </w:pPr>
    <w:r w:rsidRPr="00AC229E">
      <w:rPr>
        <w:rFonts w:ascii="Calibri" w:hAnsi="Calibri" w:cs="Calibri"/>
        <w:sz w:val="16"/>
        <w:szCs w:val="16"/>
      </w:rPr>
      <w:t>V1</w:t>
    </w:r>
  </w:p>
  <w:p w14:paraId="14FE4AF9" w14:textId="6691C625" w:rsidR="00AC229E" w:rsidRPr="00AC229E" w:rsidRDefault="00AC229E">
    <w:pPr>
      <w:pStyle w:val="Footer"/>
      <w:rPr>
        <w:rFonts w:ascii="Calibri" w:hAnsi="Calibri" w:cs="Calibri"/>
        <w:sz w:val="16"/>
        <w:szCs w:val="16"/>
      </w:rPr>
    </w:pPr>
    <w:r w:rsidRPr="00AC229E">
      <w:rPr>
        <w:rFonts w:ascii="Calibri" w:hAnsi="Calibri" w:cs="Calibri"/>
        <w:sz w:val="16"/>
        <w:szCs w:val="16"/>
      </w:rPr>
      <w:t>Effective Date: 27</w:t>
    </w:r>
    <w:r w:rsidRPr="00AC229E">
      <w:rPr>
        <w:rFonts w:ascii="Calibri" w:hAnsi="Calibri" w:cs="Calibri"/>
        <w:sz w:val="16"/>
        <w:szCs w:val="16"/>
        <w:vertAlign w:val="superscript"/>
      </w:rPr>
      <w:t>th</w:t>
    </w:r>
    <w:r w:rsidRPr="00AC229E">
      <w:rPr>
        <w:rFonts w:ascii="Calibri" w:hAnsi="Calibri" w:cs="Calibri"/>
        <w:sz w:val="16"/>
        <w:szCs w:val="16"/>
      </w:rPr>
      <w:t xml:space="preserve"> 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29487" w14:textId="77777777" w:rsidR="00451CAC" w:rsidRDefault="00451CAC" w:rsidP="00620598">
      <w:pPr>
        <w:spacing w:after="0" w:line="240" w:lineRule="auto"/>
      </w:pPr>
      <w:r>
        <w:separator/>
      </w:r>
    </w:p>
  </w:footnote>
  <w:footnote w:type="continuationSeparator" w:id="0">
    <w:p w14:paraId="3CFD1B3F" w14:textId="77777777" w:rsidR="00451CAC" w:rsidRDefault="00451CAC" w:rsidP="00620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CF8DF" w14:textId="442B25A5" w:rsidR="00620598" w:rsidRDefault="00620598" w:rsidP="002C59C2">
    <w:pPr>
      <w:pStyle w:val="Header"/>
      <w:jc w:val="right"/>
    </w:pPr>
    <w:r>
      <w:rPr>
        <w:rFonts w:ascii="Arial" w:hAnsi="Arial" w:cs="Arial"/>
        <w:noProof/>
      </w:rPr>
      <w:drawing>
        <wp:inline distT="0" distB="0" distL="0" distR="0" wp14:anchorId="6446B003" wp14:editId="0627E93B">
          <wp:extent cx="1322705" cy="664210"/>
          <wp:effectExtent l="0" t="0" r="0" b="2540"/>
          <wp:docPr id="6008136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251"/>
    <w:rsid w:val="000E544D"/>
    <w:rsid w:val="002C59C2"/>
    <w:rsid w:val="004219F7"/>
    <w:rsid w:val="00451CAC"/>
    <w:rsid w:val="00620598"/>
    <w:rsid w:val="00960016"/>
    <w:rsid w:val="00AC229E"/>
    <w:rsid w:val="00B07D07"/>
    <w:rsid w:val="00C17165"/>
    <w:rsid w:val="00C55EC4"/>
    <w:rsid w:val="00CA5251"/>
    <w:rsid w:val="00D51D79"/>
    <w:rsid w:val="00D63C56"/>
    <w:rsid w:val="00F11CCE"/>
    <w:rsid w:val="00F735DF"/>
    <w:rsid w:val="00FA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884E4C"/>
  <w15:chartTrackingRefBased/>
  <w15:docId w15:val="{E6543659-188B-40E1-9E0A-7F4143C3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5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5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5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5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5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5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5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5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5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5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5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5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52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52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52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52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52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52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5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5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5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5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52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52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52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5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52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52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A5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0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598"/>
  </w:style>
  <w:style w:type="paragraph" w:styleId="Footer">
    <w:name w:val="footer"/>
    <w:basedOn w:val="Normal"/>
    <w:link w:val="FooterChar"/>
    <w:uiPriority w:val="99"/>
    <w:unhideWhenUsed/>
    <w:rsid w:val="00620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d8ec6b31e7f7ba4daf400ea48bac82a8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be3250743bc2591b85a71914f5423762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8BB36CB5-13C0-47DC-B47D-31284F20D2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0516B6-AC43-4397-BDE8-82B2C332E823}"/>
</file>

<file path=customXml/itemProps3.xml><?xml version="1.0" encoding="utf-8"?>
<ds:datastoreItem xmlns:ds="http://schemas.openxmlformats.org/officeDocument/2006/customXml" ds:itemID="{601CBA82-517C-4095-B0F9-75A34B9C561C}"/>
</file>

<file path=customXml/itemProps4.xml><?xml version="1.0" encoding="utf-8"?>
<ds:datastoreItem xmlns:ds="http://schemas.openxmlformats.org/officeDocument/2006/customXml" ds:itemID="{754BA078-4E28-4375-B130-04253D36E4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LOURO, Joana (UNIVERSITY HOSPITALS OF LEICESTER NHS TRUST)</dc:creator>
  <cp:keywords/>
  <dc:description/>
  <cp:lastModifiedBy>LOURO, Joana (UNIVERSITY HOSPITALS OF LEICESTER NHS TRUST)</cp:lastModifiedBy>
  <cp:revision>9</cp:revision>
  <dcterms:created xsi:type="dcterms:W3CDTF">2026-05-27T08:43:00Z</dcterms:created>
  <dcterms:modified xsi:type="dcterms:W3CDTF">2026-05-27T10:57:00Z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0x010100D85889B338421544A2A7227E1C16C6E8</vt:lpwstr>
  </property>
</Properties>
</file>