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C7BB" w14:textId="63997D97" w:rsidR="00B436DC" w:rsidRPr="008C69EB" w:rsidRDefault="008C69EB" w:rsidP="008C69EB">
      <w:pPr>
        <w:pStyle w:val="Heading1"/>
        <w:spacing w:line="276" w:lineRule="auto"/>
        <w:jc w:val="center"/>
        <w:rPr>
          <w:rFonts w:ascii="Calibri" w:eastAsia="Arial Nova" w:hAnsi="Calibri" w:cs="Calibri"/>
          <w:b/>
          <w:bCs/>
          <w:color w:val="153D63" w:themeColor="text2" w:themeTint="E6"/>
          <w:sz w:val="28"/>
          <w:szCs w:val="28"/>
        </w:rPr>
      </w:pPr>
      <w:r w:rsidRPr="008C69EB">
        <w:rPr>
          <w:rFonts w:ascii="Calibri" w:eastAsia="Arial Nova" w:hAnsi="Calibri" w:cs="Calibri"/>
          <w:b/>
          <w:bCs/>
          <w:color w:val="153D63" w:themeColor="text2" w:themeTint="E6"/>
          <w:sz w:val="28"/>
          <w:szCs w:val="28"/>
        </w:rPr>
        <w:t xml:space="preserve">T 1092 - </w:t>
      </w:r>
      <w:r w:rsidR="780516CD" w:rsidRPr="008C69EB">
        <w:rPr>
          <w:rFonts w:ascii="Calibri" w:eastAsia="Arial Nova" w:hAnsi="Calibri" w:cs="Calibri"/>
          <w:b/>
          <w:bCs/>
          <w:color w:val="153D63" w:themeColor="text2" w:themeTint="E6"/>
          <w:sz w:val="28"/>
          <w:szCs w:val="28"/>
        </w:rPr>
        <w:t>Accessing Study Binders from the Study Profile</w:t>
      </w:r>
    </w:p>
    <w:p w14:paraId="2AB2E469" w14:textId="288840BD" w:rsidR="00B436DC" w:rsidRPr="008C69EB" w:rsidRDefault="780516CD" w:rsidP="008C69EB">
      <w:pPr>
        <w:pStyle w:val="Heading2"/>
        <w:spacing w:line="276" w:lineRule="auto"/>
        <w:jc w:val="both"/>
        <w:rPr>
          <w:rFonts w:ascii="Calibri" w:eastAsia="Aptos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ptos" w:hAnsi="Calibri" w:cs="Calibri"/>
          <w:b/>
          <w:bCs/>
          <w:color w:val="auto"/>
          <w:sz w:val="22"/>
          <w:szCs w:val="22"/>
        </w:rPr>
        <w:t>What has changed?</w:t>
      </w:r>
    </w:p>
    <w:p w14:paraId="440C5578" w14:textId="5864623E" w:rsidR="00B436DC" w:rsidRPr="008C69EB" w:rsidRDefault="780516CD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sz w:val="22"/>
          <w:szCs w:val="22"/>
        </w:rPr>
        <w:t>You can now open key study binders directly from the Study Profile without navigating through the folder structure.</w:t>
      </w:r>
    </w:p>
    <w:p w14:paraId="1103D059" w14:textId="50532119" w:rsidR="19F03D8D" w:rsidRDefault="780516CD" w:rsidP="008C69EB">
      <w:pPr>
        <w:spacing w:line="276" w:lineRule="auto"/>
        <w:jc w:val="both"/>
        <w:rPr>
          <w:rFonts w:ascii="Calibri" w:eastAsia="Aptos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sz w:val="22"/>
          <w:szCs w:val="22"/>
        </w:rPr>
        <w:t>This provides quicker access to commonly used study areas and reduces the number of clicks required to find study documents.</w:t>
      </w:r>
    </w:p>
    <w:p w14:paraId="59F0A36C" w14:textId="77777777" w:rsidR="008C69EB" w:rsidRPr="008C69EB" w:rsidRDefault="008C69EB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C2CB61F" w14:textId="2EBD711E" w:rsidR="3BC98320" w:rsidRPr="008C69EB" w:rsidRDefault="3BC98320" w:rsidP="008C69EB">
      <w:pPr>
        <w:pStyle w:val="Heading2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rial Nova" w:hAnsi="Calibri" w:cs="Calibri"/>
          <w:b/>
          <w:bCs/>
          <w:color w:val="auto"/>
          <w:sz w:val="22"/>
          <w:szCs w:val="22"/>
        </w:rPr>
        <w:t>Why use this feature?</w:t>
      </w:r>
    </w:p>
    <w:p w14:paraId="6C2EA03D" w14:textId="32C61476" w:rsidR="3BC98320" w:rsidRPr="008C69EB" w:rsidRDefault="3BC98320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sz w:val="22"/>
          <w:szCs w:val="22"/>
        </w:rPr>
        <w:t>Using the Study Profile links allows you to:</w:t>
      </w:r>
    </w:p>
    <w:p w14:paraId="1B7D65F5" w14:textId="320AB0D9" w:rsidR="3BC98320" w:rsidRPr="008C69EB" w:rsidRDefault="3BC98320" w:rsidP="008C69EB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Calibri" w:eastAsia="Aptos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sz w:val="22"/>
          <w:szCs w:val="22"/>
        </w:rPr>
        <w:t>Access study binders more quickly</w:t>
      </w:r>
    </w:p>
    <w:p w14:paraId="1953A142" w14:textId="475AC7FF" w:rsidR="3BC98320" w:rsidRPr="008C69EB" w:rsidRDefault="3BC98320" w:rsidP="008C69EB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Calibri" w:eastAsia="Aptos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sz w:val="22"/>
          <w:szCs w:val="22"/>
        </w:rPr>
        <w:t>Reduce navigation through multiple folders</w:t>
      </w:r>
    </w:p>
    <w:p w14:paraId="3AEB40E1" w14:textId="5F96A4D2" w:rsidR="3BC98320" w:rsidRPr="008C69EB" w:rsidRDefault="3BC98320" w:rsidP="008C69EB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Calibri" w:eastAsia="Aptos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sz w:val="22"/>
          <w:szCs w:val="22"/>
        </w:rPr>
        <w:t>Move directly from study information to study documentation</w:t>
      </w:r>
    </w:p>
    <w:p w14:paraId="4A665E45" w14:textId="31D5B746" w:rsidR="00B436DC" w:rsidRPr="008C69EB" w:rsidRDefault="3BC98320" w:rsidP="008C69EB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Calibri" w:eastAsia="Aptos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sz w:val="22"/>
          <w:szCs w:val="22"/>
        </w:rPr>
        <w:t>Improve efficiency when working across multiple studies</w:t>
      </w:r>
    </w:p>
    <w:p w14:paraId="2658B4AA" w14:textId="77777777" w:rsidR="008C69EB" w:rsidRDefault="008C69EB" w:rsidP="008C69EB">
      <w:pPr>
        <w:pStyle w:val="Heading2"/>
        <w:spacing w:line="276" w:lineRule="auto"/>
        <w:jc w:val="both"/>
        <w:rPr>
          <w:rFonts w:ascii="Calibri" w:eastAsia="Aptos" w:hAnsi="Calibri" w:cs="Calibri"/>
          <w:b/>
          <w:bCs/>
          <w:color w:val="auto"/>
          <w:sz w:val="22"/>
          <w:szCs w:val="22"/>
        </w:rPr>
      </w:pPr>
    </w:p>
    <w:p w14:paraId="359F4105" w14:textId="7FBA3A3A" w:rsidR="00B436DC" w:rsidRPr="008C69EB" w:rsidRDefault="780516CD" w:rsidP="008C69EB">
      <w:pPr>
        <w:pStyle w:val="Heading2"/>
        <w:spacing w:line="276" w:lineRule="auto"/>
        <w:jc w:val="both"/>
        <w:rPr>
          <w:rFonts w:ascii="Calibri" w:eastAsia="Aptos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ptos" w:hAnsi="Calibri" w:cs="Calibri"/>
          <w:b/>
          <w:bCs/>
          <w:color w:val="auto"/>
          <w:sz w:val="22"/>
          <w:szCs w:val="22"/>
        </w:rPr>
        <w:t>Accessing a Study Binder</w:t>
      </w:r>
      <w:r w:rsidR="19A64EC5" w:rsidRPr="008C69EB">
        <w:rPr>
          <w:rFonts w:ascii="Calibri" w:eastAsia="Aptos" w:hAnsi="Calibri" w:cs="Calibri"/>
          <w:b/>
          <w:bCs/>
          <w:color w:val="auto"/>
          <w:sz w:val="22"/>
          <w:szCs w:val="22"/>
        </w:rPr>
        <w:t xml:space="preserve"> via the study profile</w:t>
      </w:r>
    </w:p>
    <w:p w14:paraId="5E5EACD6" w14:textId="2EA2829E" w:rsidR="00B436DC" w:rsidRPr="008C69EB" w:rsidRDefault="780516CD" w:rsidP="008C69EB">
      <w:pPr>
        <w:pStyle w:val="Heading3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b/>
          <w:bCs/>
          <w:color w:val="auto"/>
          <w:sz w:val="22"/>
          <w:szCs w:val="22"/>
        </w:rPr>
        <w:t>Step</w:t>
      </w:r>
      <w:r w:rsidR="02B5E087" w:rsidRPr="008C69EB">
        <w:rPr>
          <w:rFonts w:ascii="Calibri" w:eastAsia="Aptos" w:hAnsi="Calibri" w:cs="Calibri"/>
          <w:b/>
          <w:bCs/>
          <w:color w:val="auto"/>
          <w:sz w:val="22"/>
          <w:szCs w:val="22"/>
        </w:rPr>
        <w:t xml:space="preserve"> 1</w:t>
      </w:r>
    </w:p>
    <w:p w14:paraId="6A4B52FE" w14:textId="184E4E28" w:rsidR="00B436DC" w:rsidRPr="008C69EB" w:rsidRDefault="02B5E087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hAnsi="Calibri" w:cs="Calibri"/>
          <w:sz w:val="22"/>
          <w:szCs w:val="22"/>
        </w:rPr>
        <w:t>Access study profiles .</w:t>
      </w:r>
    </w:p>
    <w:p w14:paraId="613D7450" w14:textId="5375A487" w:rsidR="00B436DC" w:rsidRPr="008C69EB" w:rsidRDefault="00676E10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4C30F2A2" wp14:editId="4EBA1838">
                <wp:extent cx="5943600" cy="2581275"/>
                <wp:effectExtent l="0" t="0" r="0" b="9525"/>
                <wp:docPr id="147427773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581275"/>
                          <a:chOff x="0" y="0"/>
                          <a:chExt cx="5943600" cy="2581275"/>
                        </a:xfrm>
                      </wpg:grpSpPr>
                      <pic:pic xmlns:pic="http://schemas.openxmlformats.org/drawingml/2006/picture">
                        <pic:nvPicPr>
                          <pic:cNvPr id="2036703353" name="Picture 203670335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581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9454514" name="Oval 1279454514"/>
                        <wps:cNvSpPr/>
                        <wps:spPr>
                          <a:xfrm>
                            <a:off x="27215" y="626609"/>
                            <a:ext cx="370114" cy="14695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19C5B4FB" w14:textId="395F9618" w:rsidR="54D484BE" w:rsidRDefault="54D484BE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D7FA115" w14:textId="77777777" w:rsidR="008C69EB" w:rsidRPr="008C69EB" w:rsidRDefault="008C69EB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B70C872" w14:textId="65C96861" w:rsidR="00B436DC" w:rsidRPr="008C69EB" w:rsidRDefault="02B5E087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hAnsi="Calibri" w:cs="Calibri"/>
          <w:b/>
          <w:bCs/>
          <w:sz w:val="22"/>
          <w:szCs w:val="22"/>
        </w:rPr>
        <w:lastRenderedPageBreak/>
        <w:t>Step 2</w:t>
      </w:r>
    </w:p>
    <w:p w14:paraId="1BC75D84" w14:textId="19EA699E" w:rsidR="00B436DC" w:rsidRPr="008C69EB" w:rsidRDefault="36050593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hAnsi="Calibri" w:cs="Calibri"/>
          <w:sz w:val="22"/>
          <w:szCs w:val="22"/>
        </w:rPr>
        <w:t>Search for the required study using the IRAS number in the Unique Protocol ID Box (as previous).</w:t>
      </w:r>
    </w:p>
    <w:p w14:paraId="1EE9D478" w14:textId="585A41E6" w:rsidR="00B436DC" w:rsidRPr="008C69EB" w:rsidRDefault="00B436DC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3C8BA15" w14:textId="34179F52" w:rsidR="00B436DC" w:rsidRPr="008C69EB" w:rsidRDefault="00676E10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2CD86286" wp14:editId="28B2A704">
                <wp:extent cx="5943600" cy="1285875"/>
                <wp:effectExtent l="0" t="0" r="0" b="9525"/>
                <wp:docPr id="106915554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85875"/>
                          <a:chOff x="0" y="0"/>
                          <a:chExt cx="5943600" cy="1285875"/>
                        </a:xfrm>
                      </wpg:grpSpPr>
                      <pic:pic xmlns:pic="http://schemas.openxmlformats.org/drawingml/2006/picture">
                        <pic:nvPicPr>
                          <pic:cNvPr id="21731883" name="Picture 2173188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1548712" name="Oval 871548712"/>
                        <wps:cNvSpPr/>
                        <wps:spPr>
                          <a:xfrm>
                            <a:off x="1224643" y="229280"/>
                            <a:ext cx="1023258" cy="3429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7B94393B" w14:textId="23F10820" w:rsidR="00B436DC" w:rsidRPr="008C69EB" w:rsidRDefault="01BB6805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hAnsi="Calibri" w:cs="Calibri"/>
          <w:b/>
          <w:bCs/>
          <w:sz w:val="22"/>
          <w:szCs w:val="22"/>
        </w:rPr>
        <w:t>Step 3</w:t>
      </w:r>
    </w:p>
    <w:p w14:paraId="1C6600AD" w14:textId="310755FB" w:rsidR="00B436DC" w:rsidRPr="008C69EB" w:rsidRDefault="780516CD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sz w:val="22"/>
          <w:szCs w:val="22"/>
        </w:rPr>
        <w:t xml:space="preserve">Open the required study and navigate to the </w:t>
      </w:r>
      <w:r w:rsidR="33398E15" w:rsidRPr="008C69EB">
        <w:rPr>
          <w:rFonts w:ascii="Calibri" w:eastAsia="Aptos" w:hAnsi="Calibri" w:cs="Calibri"/>
          <w:b/>
          <w:bCs/>
          <w:sz w:val="22"/>
          <w:szCs w:val="22"/>
        </w:rPr>
        <w:t>Connect Study</w:t>
      </w:r>
      <w:r w:rsidRPr="008C69EB">
        <w:rPr>
          <w:rFonts w:ascii="Calibri" w:eastAsia="Aptos" w:hAnsi="Calibri" w:cs="Calibri"/>
          <w:sz w:val="22"/>
          <w:szCs w:val="22"/>
        </w:rPr>
        <w:t>.</w:t>
      </w:r>
    </w:p>
    <w:p w14:paraId="1755D879" w14:textId="476DE056" w:rsidR="00B436DC" w:rsidRPr="008C69EB" w:rsidRDefault="00676E10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7ED98FBC" wp14:editId="0310D797">
                <wp:extent cx="4905375" cy="1957070"/>
                <wp:effectExtent l="0" t="0" r="9525" b="5080"/>
                <wp:docPr id="61178301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1957070"/>
                          <a:chOff x="0" y="0"/>
                          <a:chExt cx="5943600" cy="2371725"/>
                        </a:xfrm>
                      </wpg:grpSpPr>
                      <pic:pic xmlns:pic="http://schemas.openxmlformats.org/drawingml/2006/picture">
                        <pic:nvPicPr>
                          <pic:cNvPr id="86762456" name="Picture 867624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371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6518746" name="Oval 1466518746"/>
                        <wps:cNvSpPr/>
                        <wps:spPr>
                          <a:xfrm>
                            <a:off x="996043" y="353105"/>
                            <a:ext cx="424543" cy="14695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wp14="http://schemas.microsoft.com/office/word/2010/wordml" xmlns:a14="http://schemas.microsoft.com/office/drawing/2010/main"/>
        </mc:AlternateContent>
      </w:r>
    </w:p>
    <w:p w14:paraId="61D1F9E6" w14:textId="0FB03178" w:rsidR="0C6E3461" w:rsidRPr="008C69EB" w:rsidRDefault="0C6E3461" w:rsidP="008C69EB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</w:p>
    <w:p w14:paraId="33C95298" w14:textId="7F42EA3B" w:rsidR="00B436DC" w:rsidRPr="008C69EB" w:rsidRDefault="780516CD" w:rsidP="008C69EB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rial Nova" w:hAnsi="Calibri" w:cs="Calibri"/>
          <w:b/>
          <w:bCs/>
          <w:color w:val="auto"/>
          <w:sz w:val="22"/>
          <w:szCs w:val="22"/>
        </w:rPr>
        <w:t xml:space="preserve">Step </w:t>
      </w:r>
      <w:r w:rsidR="334DCB88" w:rsidRPr="008C69EB">
        <w:rPr>
          <w:rFonts w:ascii="Calibri" w:eastAsia="Arial Nova" w:hAnsi="Calibri" w:cs="Calibri"/>
          <w:b/>
          <w:bCs/>
          <w:color w:val="auto"/>
          <w:sz w:val="22"/>
          <w:szCs w:val="22"/>
        </w:rPr>
        <w:t>4</w:t>
      </w:r>
    </w:p>
    <w:p w14:paraId="3B77FF0C" w14:textId="43EBF3AA" w:rsidR="334DCB88" w:rsidRPr="008C69EB" w:rsidRDefault="334DCB88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sz w:val="22"/>
          <w:szCs w:val="22"/>
        </w:rPr>
        <w:t xml:space="preserve">Navigate to </w:t>
      </w:r>
      <w:r w:rsidRPr="008C69EB">
        <w:rPr>
          <w:rFonts w:ascii="Calibri" w:eastAsia="Aptos" w:hAnsi="Calibri" w:cs="Calibri"/>
          <w:b/>
          <w:bCs/>
          <w:sz w:val="22"/>
          <w:szCs w:val="22"/>
        </w:rPr>
        <w:t>connected binders and folders.</w:t>
      </w:r>
    </w:p>
    <w:p w14:paraId="5F9617CE" w14:textId="1937C6F1" w:rsidR="7710A687" w:rsidRPr="008C69EB" w:rsidRDefault="7710A687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7E3DC098" wp14:editId="5F262A7F">
                <wp:extent cx="5162550" cy="1844675"/>
                <wp:effectExtent l="0" t="0" r="0" b="3175"/>
                <wp:docPr id="180323038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2550" cy="1844675"/>
                          <a:chOff x="0" y="0"/>
                          <a:chExt cx="5943600" cy="2124075"/>
                        </a:xfrm>
                      </wpg:grpSpPr>
                      <pic:pic xmlns:pic="http://schemas.openxmlformats.org/drawingml/2006/picture">
                        <pic:nvPicPr>
                          <pic:cNvPr id="43088989" name="Picture 4308898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124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7414822" name="Oval 2147414822"/>
                        <wps:cNvSpPr/>
                        <wps:spPr>
                          <a:xfrm>
                            <a:off x="745671" y="958624"/>
                            <a:ext cx="674915" cy="20138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/>
        </mc:AlternateContent>
      </w:r>
    </w:p>
    <w:p w14:paraId="5119ED14" w14:textId="1576FECC" w:rsidR="0C6E3461" w:rsidRPr="008C69EB" w:rsidRDefault="0C6E3461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C7439F9" w14:textId="51BF0054" w:rsidR="1C0C450A" w:rsidRPr="008C69EB" w:rsidRDefault="1C0C450A" w:rsidP="008C69EB">
      <w:pPr>
        <w:pStyle w:val="Heading3"/>
        <w:spacing w:line="276" w:lineRule="auto"/>
        <w:jc w:val="both"/>
        <w:rPr>
          <w:rFonts w:ascii="Calibri" w:eastAsia="Aptos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ptos" w:hAnsi="Calibri" w:cs="Calibri"/>
          <w:b/>
          <w:bCs/>
          <w:color w:val="auto"/>
          <w:sz w:val="22"/>
          <w:szCs w:val="22"/>
        </w:rPr>
        <w:lastRenderedPageBreak/>
        <w:t>Step 5</w:t>
      </w:r>
    </w:p>
    <w:p w14:paraId="721ABCAB" w14:textId="271F0110" w:rsidR="00B436DC" w:rsidRPr="008C69EB" w:rsidRDefault="780516CD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sz w:val="22"/>
          <w:szCs w:val="22"/>
        </w:rPr>
        <w:t>Select the required binder link.</w:t>
      </w:r>
    </w:p>
    <w:p w14:paraId="02B0E777" w14:textId="188E0E9D" w:rsidR="54D484BE" w:rsidRPr="008C69EB" w:rsidRDefault="54D484BE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180292EE" wp14:editId="2C1667BB">
                <wp:extent cx="5943600" cy="1924050"/>
                <wp:effectExtent l="0" t="0" r="0" b="0"/>
                <wp:docPr id="161502327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24050"/>
                          <a:chOff x="0" y="0"/>
                          <a:chExt cx="5943600" cy="1924050"/>
                        </a:xfrm>
                      </wpg:grpSpPr>
                      <pic:pic xmlns:pic="http://schemas.openxmlformats.org/drawingml/2006/picture">
                        <pic:nvPicPr>
                          <pic:cNvPr id="721866021" name="Picture 72186602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924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0764460" name="Oval 460764460"/>
                        <wps:cNvSpPr/>
                        <wps:spPr>
                          <a:xfrm>
                            <a:off x="97972" y="1212397"/>
                            <a:ext cx="691243" cy="206828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66D75FDA" w14:textId="52BEBCA3" w:rsidR="00B436DC" w:rsidRPr="008C69EB" w:rsidRDefault="780516CD" w:rsidP="008C69EB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rial Nova" w:hAnsi="Calibri" w:cs="Calibri"/>
          <w:b/>
          <w:bCs/>
          <w:color w:val="auto"/>
          <w:sz w:val="22"/>
          <w:szCs w:val="22"/>
        </w:rPr>
        <w:t xml:space="preserve">Step </w:t>
      </w:r>
      <w:r w:rsidR="68B80C93" w:rsidRPr="008C69EB">
        <w:rPr>
          <w:rFonts w:ascii="Calibri" w:eastAsia="Arial Nova" w:hAnsi="Calibri" w:cs="Calibri"/>
          <w:b/>
          <w:bCs/>
          <w:color w:val="auto"/>
          <w:sz w:val="22"/>
          <w:szCs w:val="22"/>
        </w:rPr>
        <w:t>6</w:t>
      </w:r>
    </w:p>
    <w:p w14:paraId="5047C367" w14:textId="2EEC0C74" w:rsidR="68B80C93" w:rsidRPr="008C69EB" w:rsidRDefault="68B80C93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sz w:val="22"/>
          <w:szCs w:val="22"/>
        </w:rPr>
        <w:t>Florence will open the corresponding study folder.</w:t>
      </w:r>
    </w:p>
    <w:p w14:paraId="6EA3A972" w14:textId="16132D8A" w:rsidR="54D484BE" w:rsidRPr="008C69EB" w:rsidRDefault="780516CD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sz w:val="22"/>
          <w:szCs w:val="22"/>
        </w:rPr>
        <w:t xml:space="preserve">Review or manage documents within the </w:t>
      </w:r>
      <w:r w:rsidR="47891D4D" w:rsidRPr="008C69EB">
        <w:rPr>
          <w:rFonts w:ascii="Calibri" w:eastAsia="Aptos" w:hAnsi="Calibri" w:cs="Calibri"/>
          <w:sz w:val="22"/>
          <w:szCs w:val="22"/>
        </w:rPr>
        <w:t xml:space="preserve">folder </w:t>
      </w:r>
      <w:r w:rsidRPr="008C69EB">
        <w:rPr>
          <w:rFonts w:ascii="Calibri" w:eastAsia="Aptos" w:hAnsi="Calibri" w:cs="Calibri"/>
          <w:sz w:val="22"/>
          <w:szCs w:val="22"/>
        </w:rPr>
        <w:t>as required.</w:t>
      </w:r>
    </w:p>
    <w:p w14:paraId="58D7EAA9" w14:textId="40F444E6" w:rsidR="00B436DC" w:rsidRPr="008C69EB" w:rsidRDefault="00B436DC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34DDA01" w14:textId="71212D54" w:rsidR="00B436DC" w:rsidRPr="008C69EB" w:rsidRDefault="780516CD" w:rsidP="008C69EB">
      <w:pPr>
        <w:pStyle w:val="Heading2"/>
        <w:spacing w:line="276" w:lineRule="auto"/>
        <w:jc w:val="both"/>
        <w:rPr>
          <w:rFonts w:ascii="Calibri" w:eastAsia="Aptos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ptos" w:hAnsi="Calibri" w:cs="Calibri"/>
          <w:b/>
          <w:bCs/>
          <w:color w:val="auto"/>
          <w:sz w:val="22"/>
          <w:szCs w:val="22"/>
        </w:rPr>
        <w:t>Need Help?</w:t>
      </w:r>
    </w:p>
    <w:p w14:paraId="1CCB7552" w14:textId="0657A801" w:rsidR="00B436DC" w:rsidRPr="008C69EB" w:rsidRDefault="780516CD" w:rsidP="008C69EB">
      <w:pPr>
        <w:spacing w:line="276" w:lineRule="auto"/>
        <w:jc w:val="both"/>
        <w:rPr>
          <w:rFonts w:ascii="Calibri" w:eastAsia="Aptos" w:hAnsi="Calibri" w:cs="Calibri"/>
          <w:sz w:val="22"/>
          <w:szCs w:val="22"/>
        </w:rPr>
      </w:pPr>
      <w:r w:rsidRPr="008C69EB">
        <w:rPr>
          <w:rFonts w:ascii="Calibri" w:eastAsia="Aptos" w:hAnsi="Calibri" w:cs="Calibri"/>
          <w:sz w:val="22"/>
          <w:szCs w:val="22"/>
        </w:rPr>
        <w:t xml:space="preserve">If a </w:t>
      </w:r>
      <w:r w:rsidR="7288BC84" w:rsidRPr="008C69EB">
        <w:rPr>
          <w:rFonts w:ascii="Calibri" w:eastAsia="Aptos" w:hAnsi="Calibri" w:cs="Calibri"/>
          <w:sz w:val="22"/>
          <w:szCs w:val="22"/>
        </w:rPr>
        <w:t xml:space="preserve">Folder </w:t>
      </w:r>
      <w:r w:rsidRPr="008C69EB">
        <w:rPr>
          <w:rFonts w:ascii="Calibri" w:eastAsia="Aptos" w:hAnsi="Calibri" w:cs="Calibri"/>
          <w:sz w:val="22"/>
          <w:szCs w:val="22"/>
        </w:rPr>
        <w:t>link is unavailable or not working as expected, contact the R&amp;I Florence team for support</w:t>
      </w:r>
      <w:r w:rsidR="6201325E" w:rsidRPr="008C69EB">
        <w:rPr>
          <w:rFonts w:ascii="Calibri" w:eastAsia="Aptos" w:hAnsi="Calibri" w:cs="Calibri"/>
          <w:sz w:val="22"/>
          <w:szCs w:val="22"/>
        </w:rPr>
        <w:t xml:space="preserve"> – uhl-tr.florence@nhs.net</w:t>
      </w:r>
      <w:r w:rsidRPr="008C69EB">
        <w:rPr>
          <w:rFonts w:ascii="Calibri" w:eastAsia="Aptos" w:hAnsi="Calibri" w:cs="Calibri"/>
          <w:sz w:val="22"/>
          <w:szCs w:val="22"/>
        </w:rPr>
        <w:t>.</w:t>
      </w:r>
    </w:p>
    <w:p w14:paraId="2C078E63" w14:textId="2B575AC2" w:rsidR="00B436DC" w:rsidRPr="008C69EB" w:rsidRDefault="00B436DC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5BAE39B" w14:textId="4084B5B2" w:rsidR="27E1314D" w:rsidRPr="008C69EB" w:rsidRDefault="27E1314D" w:rsidP="008C69E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C69EB">
        <w:rPr>
          <w:rFonts w:ascii="Calibri" w:hAnsi="Calibri" w:cs="Calibri"/>
          <w:sz w:val="22"/>
          <w:szCs w:val="22"/>
        </w:rPr>
        <w:br w:type="page"/>
      </w:r>
    </w:p>
    <w:p w14:paraId="2E03627D" w14:textId="45C102BC" w:rsidR="1E782DA3" w:rsidRPr="008C69EB" w:rsidRDefault="1E782DA3" w:rsidP="008C69EB">
      <w:pPr>
        <w:pStyle w:val="Heading2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rial Nova" w:hAnsi="Calibri" w:cs="Calibri"/>
          <w:b/>
          <w:bCs/>
          <w:color w:val="auto"/>
          <w:sz w:val="22"/>
          <w:szCs w:val="22"/>
        </w:rPr>
        <w:lastRenderedPageBreak/>
        <w:t>Frequently Asked Questions</w:t>
      </w:r>
    </w:p>
    <w:p w14:paraId="721AA619" w14:textId="6AC2AE7B" w:rsidR="1E782DA3" w:rsidRPr="008C69EB" w:rsidRDefault="1E782DA3" w:rsidP="008C69EB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rial Nova" w:hAnsi="Calibri" w:cs="Calibri"/>
          <w:b/>
          <w:bCs/>
          <w:color w:val="auto"/>
          <w:sz w:val="22"/>
          <w:szCs w:val="22"/>
        </w:rPr>
        <w:t>I cannot see any binder links in the Study Profile. Why?</w:t>
      </w:r>
    </w:p>
    <w:p w14:paraId="22FEECAB" w14:textId="5F9E318B" w:rsidR="1E782DA3" w:rsidRPr="008C69EB" w:rsidRDefault="1E782DA3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8C69EB">
        <w:rPr>
          <w:rFonts w:ascii="Calibri" w:eastAsia="Arial Nova" w:hAnsi="Calibri" w:cs="Calibri"/>
          <w:sz w:val="22"/>
          <w:szCs w:val="22"/>
        </w:rPr>
        <w:t>Binder links will only appear if:</w:t>
      </w:r>
    </w:p>
    <w:p w14:paraId="17A5B3A7" w14:textId="428ADA96" w:rsidR="1E782DA3" w:rsidRPr="008C69EB" w:rsidRDefault="1E782DA3" w:rsidP="008C69E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8C69EB">
        <w:rPr>
          <w:rFonts w:ascii="Calibri" w:eastAsia="Arial Nova" w:hAnsi="Calibri" w:cs="Calibri"/>
          <w:sz w:val="22"/>
          <w:szCs w:val="22"/>
        </w:rPr>
        <w:t>A Study Profile has been created.</w:t>
      </w:r>
    </w:p>
    <w:p w14:paraId="41CBADAC" w14:textId="56E6135C" w:rsidR="1E782DA3" w:rsidRPr="008C69EB" w:rsidRDefault="1E782DA3" w:rsidP="008C69E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8C69EB">
        <w:rPr>
          <w:rFonts w:ascii="Calibri" w:eastAsia="Arial Nova" w:hAnsi="Calibri" w:cs="Calibri"/>
          <w:sz w:val="22"/>
          <w:szCs w:val="22"/>
        </w:rPr>
        <w:t>The Study Profile has been linked to the relevant study binder.</w:t>
      </w:r>
    </w:p>
    <w:p w14:paraId="5F6D6686" w14:textId="6B110277" w:rsidR="19F03D8D" w:rsidRPr="008C69EB" w:rsidRDefault="19F03D8D" w:rsidP="008C69EB">
      <w:pPr>
        <w:pStyle w:val="ListParagraph"/>
        <w:spacing w:after="0" w:line="276" w:lineRule="auto"/>
        <w:jc w:val="both"/>
        <w:rPr>
          <w:rFonts w:ascii="Calibri" w:eastAsia="Arial Nova" w:hAnsi="Calibri" w:cs="Calibri"/>
          <w:sz w:val="22"/>
          <w:szCs w:val="22"/>
        </w:rPr>
      </w:pPr>
    </w:p>
    <w:p w14:paraId="20C8592E" w14:textId="60378857" w:rsidR="1E782DA3" w:rsidRPr="008C69EB" w:rsidRDefault="1E782DA3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8C69EB">
        <w:rPr>
          <w:rFonts w:ascii="Calibri" w:eastAsia="Arial Nova" w:hAnsi="Calibri" w:cs="Calibri"/>
          <w:sz w:val="22"/>
          <w:szCs w:val="22"/>
        </w:rPr>
        <w:t>If either of these steps has not been completed, the links will not be displayed.</w:t>
      </w:r>
    </w:p>
    <w:p w14:paraId="104394C1" w14:textId="6BFC7B88" w:rsidR="27E1314D" w:rsidRPr="008C69EB" w:rsidRDefault="27E1314D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</w:p>
    <w:p w14:paraId="311F5568" w14:textId="1E9FD8FE" w:rsidR="1E782DA3" w:rsidRPr="008C69EB" w:rsidRDefault="1E782DA3" w:rsidP="008C69EB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rial Nova" w:hAnsi="Calibri" w:cs="Calibri"/>
          <w:b/>
          <w:bCs/>
          <w:color w:val="auto"/>
          <w:sz w:val="22"/>
          <w:szCs w:val="22"/>
        </w:rPr>
        <w:t>How do I know if a Study Profile has been created?</w:t>
      </w:r>
    </w:p>
    <w:p w14:paraId="0AAC987E" w14:textId="7E17E2DE" w:rsidR="1E782DA3" w:rsidRPr="008C69EB" w:rsidRDefault="1E782DA3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8C69EB">
        <w:rPr>
          <w:rFonts w:ascii="Calibri" w:eastAsia="Arial Nova" w:hAnsi="Calibri" w:cs="Calibri"/>
          <w:sz w:val="22"/>
          <w:szCs w:val="22"/>
        </w:rPr>
        <w:t>Open the study and check whether a Study Profile record exists.</w:t>
      </w:r>
    </w:p>
    <w:p w14:paraId="6EC6595A" w14:textId="4D7238E1" w:rsidR="1E782DA3" w:rsidRPr="008C69EB" w:rsidRDefault="1E782DA3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8C69EB">
        <w:rPr>
          <w:rFonts w:ascii="Calibri" w:eastAsia="Arial Nova" w:hAnsi="Calibri" w:cs="Calibri"/>
          <w:sz w:val="22"/>
          <w:szCs w:val="22"/>
        </w:rPr>
        <w:t>If no Study Profile is present, one will need to be created before binder links can be used.</w:t>
      </w:r>
    </w:p>
    <w:p w14:paraId="4E6833F1" w14:textId="4CC9A67D" w:rsidR="27E1314D" w:rsidRPr="008C69EB" w:rsidRDefault="27E1314D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</w:p>
    <w:p w14:paraId="2340A6B5" w14:textId="7834641A" w:rsidR="1E782DA3" w:rsidRPr="008C69EB" w:rsidRDefault="1E782DA3" w:rsidP="008C69EB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rial Nova" w:hAnsi="Calibri" w:cs="Calibri"/>
          <w:b/>
          <w:bCs/>
          <w:color w:val="auto"/>
          <w:sz w:val="22"/>
          <w:szCs w:val="22"/>
        </w:rPr>
        <w:t>The Study Profile exists, but I still cannot see binder links.</w:t>
      </w:r>
    </w:p>
    <w:p w14:paraId="1E7B8677" w14:textId="333606FF" w:rsidR="1E782DA3" w:rsidRPr="008C69EB" w:rsidRDefault="1E782DA3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8C69EB">
        <w:rPr>
          <w:rFonts w:ascii="Calibri" w:eastAsia="Arial Nova" w:hAnsi="Calibri" w:cs="Calibri"/>
          <w:sz w:val="22"/>
          <w:szCs w:val="22"/>
        </w:rPr>
        <w:t>This usually means the Study Profile has not yet been connected to the study binder.</w:t>
      </w:r>
    </w:p>
    <w:p w14:paraId="2CC3A6FF" w14:textId="7C1C8D12" w:rsidR="27E1314D" w:rsidRPr="008C69EB" w:rsidRDefault="27E1314D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</w:p>
    <w:p w14:paraId="0C195DE1" w14:textId="618F2129" w:rsidR="1E782DA3" w:rsidRPr="008C69EB" w:rsidRDefault="1E782DA3" w:rsidP="008C69EB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rial Nova" w:hAnsi="Calibri" w:cs="Calibri"/>
          <w:b/>
          <w:bCs/>
          <w:color w:val="auto"/>
          <w:sz w:val="22"/>
          <w:szCs w:val="22"/>
        </w:rPr>
        <w:t>Can I still access the binder if no links are available?</w:t>
      </w:r>
    </w:p>
    <w:p w14:paraId="63CBF77F" w14:textId="27396810" w:rsidR="1E782DA3" w:rsidRPr="008C69EB" w:rsidRDefault="1E782DA3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8C69EB">
        <w:rPr>
          <w:rFonts w:ascii="Calibri" w:eastAsia="Arial Nova" w:hAnsi="Calibri" w:cs="Calibri"/>
          <w:sz w:val="22"/>
          <w:szCs w:val="22"/>
        </w:rPr>
        <w:t>Yes.</w:t>
      </w:r>
    </w:p>
    <w:p w14:paraId="3435C68A" w14:textId="69F5A85C" w:rsidR="1E782DA3" w:rsidRPr="008C69EB" w:rsidRDefault="1E782DA3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8C69EB">
        <w:rPr>
          <w:rFonts w:ascii="Calibri" w:eastAsia="Arial Nova" w:hAnsi="Calibri" w:cs="Calibri"/>
          <w:sz w:val="22"/>
          <w:szCs w:val="22"/>
        </w:rPr>
        <w:t>You can continue to access study binders through the normal Florence navigation routes until the Study Profile has been created and linked.</w:t>
      </w:r>
    </w:p>
    <w:p w14:paraId="00CCC910" w14:textId="3B1E88B9" w:rsidR="27E1314D" w:rsidRPr="008C69EB" w:rsidRDefault="27E1314D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</w:p>
    <w:p w14:paraId="79657583" w14:textId="63A2D909" w:rsidR="1E782DA3" w:rsidRPr="008C69EB" w:rsidRDefault="1E782DA3" w:rsidP="008C69EB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rial Nova" w:hAnsi="Calibri" w:cs="Calibri"/>
          <w:b/>
          <w:bCs/>
          <w:color w:val="auto"/>
          <w:sz w:val="22"/>
          <w:szCs w:val="22"/>
        </w:rPr>
        <w:t>Who is responsible for creating and linking the Study Profile?</w:t>
      </w:r>
    </w:p>
    <w:p w14:paraId="6FD66B52" w14:textId="69842BEB" w:rsidR="1E782DA3" w:rsidRPr="008C69EB" w:rsidRDefault="1E782DA3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8C69EB">
        <w:rPr>
          <w:rFonts w:ascii="Calibri" w:eastAsia="Arial Nova" w:hAnsi="Calibri" w:cs="Calibri"/>
          <w:sz w:val="22"/>
          <w:szCs w:val="22"/>
        </w:rPr>
        <w:t>For hosted studies, this will normally be completed during study setup.</w:t>
      </w:r>
    </w:p>
    <w:p w14:paraId="5F2915E1" w14:textId="2169868F" w:rsidR="1E782DA3" w:rsidRPr="008C69EB" w:rsidRDefault="1E782DA3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8C69EB">
        <w:rPr>
          <w:rFonts w:ascii="Calibri" w:eastAsia="Arial Nova" w:hAnsi="Calibri" w:cs="Calibri"/>
          <w:sz w:val="22"/>
          <w:szCs w:val="22"/>
        </w:rPr>
        <w:t>If you believe a Study Profile or binder link is missing, contact the study setup team or the R&amp;I Florence team for support.</w:t>
      </w:r>
    </w:p>
    <w:p w14:paraId="2D95A66E" w14:textId="41C2DBE5" w:rsidR="27E1314D" w:rsidRPr="008C69EB" w:rsidRDefault="27E1314D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</w:p>
    <w:p w14:paraId="28EC9929" w14:textId="06C2C76C" w:rsidR="1E782DA3" w:rsidRPr="008C69EB" w:rsidRDefault="1E782DA3" w:rsidP="008C69EB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8C69EB">
        <w:rPr>
          <w:rFonts w:ascii="Calibri" w:eastAsia="Arial Nova" w:hAnsi="Calibri" w:cs="Calibri"/>
          <w:b/>
          <w:bCs/>
          <w:color w:val="auto"/>
          <w:sz w:val="22"/>
          <w:szCs w:val="22"/>
        </w:rPr>
        <w:t>Do these links replace the existing binder structure?</w:t>
      </w:r>
    </w:p>
    <w:p w14:paraId="09F8A6E9" w14:textId="7EC512BE" w:rsidR="1E782DA3" w:rsidRPr="008C69EB" w:rsidRDefault="1E782DA3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8C69EB">
        <w:rPr>
          <w:rFonts w:ascii="Calibri" w:eastAsia="Arial Nova" w:hAnsi="Calibri" w:cs="Calibri"/>
          <w:sz w:val="22"/>
          <w:szCs w:val="22"/>
        </w:rPr>
        <w:t>No.</w:t>
      </w:r>
    </w:p>
    <w:p w14:paraId="394A2BFD" w14:textId="2E205789" w:rsidR="1E782DA3" w:rsidRPr="008C69EB" w:rsidRDefault="1E782DA3" w:rsidP="008C69EB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8C69EB">
        <w:rPr>
          <w:rFonts w:ascii="Calibri" w:eastAsia="Arial Nova" w:hAnsi="Calibri" w:cs="Calibri"/>
          <w:sz w:val="22"/>
          <w:szCs w:val="22"/>
        </w:rPr>
        <w:t>The links provide a quicker route to study binders but do not replace the existing folder structure. You can continue to navigate directly to binders using the standard Florence menus.</w:t>
      </w:r>
    </w:p>
    <w:p w14:paraId="2E1C0AE1" w14:textId="6B2FD051" w:rsidR="27E1314D" w:rsidRPr="008C69EB" w:rsidRDefault="27E1314D" w:rsidP="008C69EB">
      <w:pPr>
        <w:spacing w:line="276" w:lineRule="auto"/>
        <w:jc w:val="both"/>
        <w:rPr>
          <w:rFonts w:ascii="Calibri" w:eastAsia="Arial Nova" w:hAnsi="Calibri" w:cs="Calibri"/>
          <w:b/>
          <w:bCs/>
          <w:sz w:val="22"/>
          <w:szCs w:val="22"/>
        </w:rPr>
      </w:pPr>
    </w:p>
    <w:sectPr w:rsidR="27E1314D" w:rsidRPr="008C69EB">
      <w:headerReference w:type="default" r:id="rId12"/>
      <w:footerReference w:type="default" r:id="rId13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DA1CF" w14:textId="77777777" w:rsidR="00676E10" w:rsidRDefault="00676E10" w:rsidP="008C69EB">
      <w:pPr>
        <w:spacing w:after="0" w:line="240" w:lineRule="auto"/>
      </w:pPr>
      <w:r>
        <w:separator/>
      </w:r>
    </w:p>
  </w:endnote>
  <w:endnote w:type="continuationSeparator" w:id="0">
    <w:p w14:paraId="7557A370" w14:textId="77777777" w:rsidR="00676E10" w:rsidRDefault="00676E10" w:rsidP="008C6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1425" w14:textId="6F2D6938" w:rsidR="008C69EB" w:rsidRPr="008C69EB" w:rsidRDefault="008C69EB">
    <w:pPr>
      <w:pStyle w:val="Footer"/>
      <w:rPr>
        <w:rFonts w:ascii="Calibri" w:hAnsi="Calibri" w:cs="Calibri"/>
        <w:sz w:val="16"/>
        <w:szCs w:val="16"/>
        <w:lang w:val="en-GB"/>
      </w:rPr>
    </w:pPr>
    <w:r w:rsidRPr="008C69EB">
      <w:rPr>
        <w:rFonts w:ascii="Calibri" w:hAnsi="Calibri" w:cs="Calibri"/>
        <w:sz w:val="16"/>
        <w:szCs w:val="16"/>
        <w:lang w:val="en-GB"/>
      </w:rPr>
      <w:t xml:space="preserve">T1092_Accessing Study Binders from the Study Profile </w:t>
    </w:r>
  </w:p>
  <w:p w14:paraId="47AF08D0" w14:textId="7B670303" w:rsidR="008C69EB" w:rsidRPr="008C69EB" w:rsidRDefault="008C69EB">
    <w:pPr>
      <w:pStyle w:val="Footer"/>
      <w:rPr>
        <w:rFonts w:ascii="Calibri" w:hAnsi="Calibri" w:cs="Calibri"/>
        <w:sz w:val="16"/>
        <w:szCs w:val="16"/>
        <w:lang w:val="en-GB"/>
      </w:rPr>
    </w:pPr>
    <w:r w:rsidRPr="008C69EB">
      <w:rPr>
        <w:rFonts w:ascii="Calibri" w:hAnsi="Calibri" w:cs="Calibri"/>
        <w:sz w:val="16"/>
        <w:szCs w:val="16"/>
        <w:lang w:val="en-GB"/>
      </w:rPr>
      <w:t>V1</w:t>
    </w:r>
  </w:p>
  <w:p w14:paraId="18B2B8A0" w14:textId="6C649F35" w:rsidR="008C69EB" w:rsidRPr="008C69EB" w:rsidRDefault="008C69EB">
    <w:pPr>
      <w:pStyle w:val="Footer"/>
      <w:rPr>
        <w:rFonts w:ascii="Calibri" w:hAnsi="Calibri" w:cs="Calibri"/>
        <w:sz w:val="16"/>
        <w:szCs w:val="16"/>
        <w:lang w:val="en-GB"/>
      </w:rPr>
    </w:pPr>
    <w:r w:rsidRPr="008C69EB">
      <w:rPr>
        <w:rFonts w:ascii="Calibri" w:hAnsi="Calibri" w:cs="Calibri"/>
        <w:sz w:val="16"/>
        <w:szCs w:val="16"/>
        <w:lang w:val="en-GB"/>
      </w:rPr>
      <w:t>Effective Date: 18</w:t>
    </w:r>
    <w:r w:rsidRPr="008C69EB">
      <w:rPr>
        <w:rFonts w:ascii="Calibri" w:hAnsi="Calibri" w:cs="Calibri"/>
        <w:sz w:val="16"/>
        <w:szCs w:val="16"/>
        <w:vertAlign w:val="superscript"/>
        <w:lang w:val="en-GB"/>
      </w:rPr>
      <w:t>th</w:t>
    </w:r>
    <w:r w:rsidRPr="008C69EB">
      <w:rPr>
        <w:rFonts w:ascii="Calibri" w:hAnsi="Calibri" w:cs="Calibri"/>
        <w:sz w:val="16"/>
        <w:szCs w:val="16"/>
        <w:lang w:val="en-GB"/>
      </w:rPr>
      <w:t xml:space="preserve">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BC2EA" w14:textId="77777777" w:rsidR="00676E10" w:rsidRDefault="00676E10" w:rsidP="008C69EB">
      <w:pPr>
        <w:spacing w:after="0" w:line="240" w:lineRule="auto"/>
      </w:pPr>
      <w:r>
        <w:separator/>
      </w:r>
    </w:p>
  </w:footnote>
  <w:footnote w:type="continuationSeparator" w:id="0">
    <w:p w14:paraId="510A63ED" w14:textId="77777777" w:rsidR="00676E10" w:rsidRDefault="00676E10" w:rsidP="008C6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4E13" w14:textId="64892308" w:rsidR="008C69EB" w:rsidRDefault="008C69EB" w:rsidP="008C69EB">
    <w:pPr>
      <w:pStyle w:val="Header"/>
      <w:jc w:val="right"/>
    </w:pPr>
    <w:r>
      <w:rPr>
        <w:noProof/>
      </w:rPr>
      <w:drawing>
        <wp:inline distT="0" distB="0" distL="0" distR="0" wp14:anchorId="4F2722CF" wp14:editId="681764F6">
          <wp:extent cx="1314450" cy="666750"/>
          <wp:effectExtent l="0" t="0" r="0" b="0"/>
          <wp:docPr id="52545273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21416"/>
    <w:multiLevelType w:val="hybridMultilevel"/>
    <w:tmpl w:val="B9DEF96A"/>
    <w:lvl w:ilvl="0" w:tplc="F24CD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B88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467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CD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CB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306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F017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6A1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A8B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05DA2"/>
    <w:multiLevelType w:val="hybridMultilevel"/>
    <w:tmpl w:val="AA367F38"/>
    <w:lvl w:ilvl="0" w:tplc="2EEEA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48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C66D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E4B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CEF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C22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3E5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C69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C6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356326">
    <w:abstractNumId w:val="0"/>
  </w:num>
  <w:num w:numId="2" w16cid:durableId="1575891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2E0112"/>
    <w:rsid w:val="00676E10"/>
    <w:rsid w:val="00737DD6"/>
    <w:rsid w:val="008C69EB"/>
    <w:rsid w:val="00B436DC"/>
    <w:rsid w:val="00E00EBD"/>
    <w:rsid w:val="01BB6805"/>
    <w:rsid w:val="02B5E087"/>
    <w:rsid w:val="08DD8E05"/>
    <w:rsid w:val="0A764C93"/>
    <w:rsid w:val="0C6E3461"/>
    <w:rsid w:val="0E1DBE51"/>
    <w:rsid w:val="11AD68A2"/>
    <w:rsid w:val="18E33618"/>
    <w:rsid w:val="19A64EC5"/>
    <w:rsid w:val="19DF404C"/>
    <w:rsid w:val="19F03D8D"/>
    <w:rsid w:val="1B93A90E"/>
    <w:rsid w:val="1BD8DE04"/>
    <w:rsid w:val="1C0C450A"/>
    <w:rsid w:val="1C23761A"/>
    <w:rsid w:val="1D578757"/>
    <w:rsid w:val="1E782DA3"/>
    <w:rsid w:val="1F57CD73"/>
    <w:rsid w:val="203A8C69"/>
    <w:rsid w:val="22649CBC"/>
    <w:rsid w:val="27E1314D"/>
    <w:rsid w:val="301A1261"/>
    <w:rsid w:val="30D9DA75"/>
    <w:rsid w:val="311A8407"/>
    <w:rsid w:val="33398E15"/>
    <w:rsid w:val="334DCB88"/>
    <w:rsid w:val="36050593"/>
    <w:rsid w:val="3B50B81C"/>
    <w:rsid w:val="3BC98320"/>
    <w:rsid w:val="40912360"/>
    <w:rsid w:val="47891D4D"/>
    <w:rsid w:val="4E2E0112"/>
    <w:rsid w:val="53271CC5"/>
    <w:rsid w:val="54D484BE"/>
    <w:rsid w:val="555A5AC7"/>
    <w:rsid w:val="5E3D27C4"/>
    <w:rsid w:val="6201325E"/>
    <w:rsid w:val="624CE3D5"/>
    <w:rsid w:val="62D18CBC"/>
    <w:rsid w:val="63E99A98"/>
    <w:rsid w:val="653D0950"/>
    <w:rsid w:val="6888FCD0"/>
    <w:rsid w:val="68B80C93"/>
    <w:rsid w:val="6BDDFCCF"/>
    <w:rsid w:val="7288BC84"/>
    <w:rsid w:val="73FBF4CF"/>
    <w:rsid w:val="745B9EA4"/>
    <w:rsid w:val="7710A687"/>
    <w:rsid w:val="780516CD"/>
    <w:rsid w:val="7B74807F"/>
    <w:rsid w:val="7F6B8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6E5B"/>
  <w15:chartTrackingRefBased/>
  <w15:docId w15:val="{915BB157-C9C5-46E4-9653-34C3E96C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7E13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27E13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27E131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7E131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9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9EB"/>
  </w:style>
  <w:style w:type="paragraph" w:styleId="Footer">
    <w:name w:val="footer"/>
    <w:basedOn w:val="Normal"/>
    <w:link w:val="FooterChar"/>
    <w:uiPriority w:val="99"/>
    <w:unhideWhenUsed/>
    <w:rsid w:val="008C69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88D0303C-407C-4FB1-B53E-C6BAE16E08BB}"/>
</file>

<file path=customXml/itemProps2.xml><?xml version="1.0" encoding="utf-8"?>
<ds:datastoreItem xmlns:ds="http://schemas.openxmlformats.org/officeDocument/2006/customXml" ds:itemID="{096B0843-AE88-47FC-B8B1-B7D174F9F491}"/>
</file>

<file path=customXml/itemProps3.xml><?xml version="1.0" encoding="utf-8"?>
<ds:datastoreItem xmlns:ds="http://schemas.openxmlformats.org/officeDocument/2006/customXml" ds:itemID="{0D3DD755-9346-449B-B182-58A298F445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425</Words>
  <Characters>2131</Characters>
  <Application>Microsoft Office Word</Application>
  <DocSecurity>0</DocSecurity>
  <Lines>78</Lines>
  <Paragraphs>55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ROSSITER, Louise (UNIVERSITY HOSPITALS OF LEICESTER NHS TRUST)</dc:creator>
  <cp:keywords/>
  <dc:description/>
  <cp:lastModifiedBy>LOURO, Joana (UNIVERSITY HOSPITALS OF LEICESTER NHS TRUST)</cp:lastModifiedBy>
  <cp:revision>3</cp:revision>
  <dcterms:created xsi:type="dcterms:W3CDTF">2026-06-12T07:20:00Z</dcterms:created>
  <dcterms:modified xsi:type="dcterms:W3CDTF">2026-06-18T08:06:00Z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